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E9" w:rsidRPr="004B4DA0" w:rsidRDefault="00506511" w:rsidP="004B4DA0">
      <w:pPr>
        <w:spacing w:after="19"/>
        <w:ind w:right="104"/>
        <w:jc w:val="center"/>
        <w:rPr>
          <w:rFonts w:ascii="Times New Roman" w:hAnsi="Times New Roman" w:cs="Times New Roman"/>
          <w:sz w:val="24"/>
          <w:szCs w:val="24"/>
        </w:rPr>
      </w:pPr>
      <w:r w:rsidRPr="004B4DA0">
        <w:rPr>
          <w:rFonts w:ascii="Times New Roman" w:eastAsia="Times New Roman" w:hAnsi="Times New Roman" w:cs="Times New Roman"/>
          <w:b/>
          <w:sz w:val="24"/>
          <w:szCs w:val="24"/>
        </w:rPr>
        <w:t>Zarządzenie Nr 1/2016</w:t>
      </w:r>
    </w:p>
    <w:p w:rsidR="00506511" w:rsidRPr="004B4DA0" w:rsidRDefault="00506511" w:rsidP="00506511">
      <w:pPr>
        <w:spacing w:after="32"/>
        <w:ind w:left="3005" w:right="3107" w:firstLine="2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DA0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Dyrektora SAS                      w Tyszowcach </w:t>
      </w:r>
    </w:p>
    <w:p w:rsidR="00D63EE9" w:rsidRPr="004B4DA0" w:rsidRDefault="00506511" w:rsidP="00506511">
      <w:pPr>
        <w:spacing w:after="32"/>
        <w:ind w:left="3005" w:right="3107" w:firstLine="114"/>
        <w:jc w:val="center"/>
        <w:rPr>
          <w:rFonts w:ascii="Times New Roman" w:hAnsi="Times New Roman" w:cs="Times New Roman"/>
          <w:sz w:val="24"/>
          <w:szCs w:val="24"/>
        </w:rPr>
      </w:pPr>
      <w:r w:rsidRPr="004B4DA0">
        <w:rPr>
          <w:rFonts w:ascii="Times New Roman" w:eastAsia="Times New Roman" w:hAnsi="Times New Roman" w:cs="Times New Roman"/>
          <w:b/>
          <w:sz w:val="24"/>
          <w:szCs w:val="24"/>
        </w:rPr>
        <w:t>z dnia 4 stycznia  2016</w:t>
      </w:r>
      <w:r w:rsidR="00A873D4" w:rsidRPr="004B4DA0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4B4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EE9" w:rsidRPr="004B4DA0" w:rsidRDefault="00A873D4" w:rsidP="004B4DA0">
      <w:pPr>
        <w:spacing w:after="258"/>
        <w:ind w:left="5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w sprawie wprowadzenia Regulaminu ramowych procedur udzielania zamówień publicznych o wartości szacunkowej nieprzekraczającej równowartości kwoty 30 000 euro. </w:t>
      </w:r>
    </w:p>
    <w:p w:rsidR="00D63EE9" w:rsidRPr="004B4DA0" w:rsidRDefault="00A873D4" w:rsidP="004B4DA0">
      <w:pPr>
        <w:spacing w:after="154"/>
        <w:ind w:left="701"/>
        <w:contextualSpacing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Stosując przepisy ustawy z dnia 29 stycznia 2004 r. Prawo zamówień publicznych (</w:t>
      </w:r>
      <w:proofErr w:type="spellStart"/>
      <w:r w:rsidRPr="004B4DA0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4B4D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D63EE9" w:rsidRPr="004B4DA0" w:rsidRDefault="004B4DA0" w:rsidP="004B4DA0">
      <w:pPr>
        <w:spacing w:after="12" w:line="323" w:lineRule="auto"/>
        <w:ind w:left="-10" w:right="1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Dz.U. z 2013 r. poz. 907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A873D4" w:rsidRPr="004B4DA0">
        <w:rPr>
          <w:rFonts w:ascii="Times New Roman" w:eastAsia="Times New Roman" w:hAnsi="Times New Roman" w:cs="Times New Roman"/>
          <w:sz w:val="24"/>
        </w:rPr>
        <w:t>. zm</w:t>
      </w:r>
      <w:r>
        <w:rPr>
          <w:rFonts w:ascii="Times New Roman" w:eastAsia="Times New Roman" w:hAnsi="Times New Roman" w:cs="Times New Roman"/>
          <w:sz w:val="24"/>
        </w:rPr>
        <w:t>.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) i wykonując obowiązek zawarty w art. 44 ustawy z dnia 27 sierpnia 2009 r. o finansach publicznych (Dz. U. z 2013 r, poz. 885, z </w:t>
      </w:r>
      <w:proofErr w:type="spellStart"/>
      <w:r w:rsidR="00A873D4" w:rsidRPr="004B4DA0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A873D4" w:rsidRPr="004B4DA0">
        <w:rPr>
          <w:rFonts w:ascii="Times New Roman" w:eastAsia="Times New Roman" w:hAnsi="Times New Roman" w:cs="Times New Roman"/>
          <w:sz w:val="24"/>
        </w:rPr>
        <w:t xml:space="preserve"> zm.) oraz rozporządzenia Prezesa Rady Ministrów z dnia 23 grudnia 2013 r. w sprawie średniego kursu złotego w stosunku do euro stanowiącego podstawę przeliczania wartości zamówień publicznych (Dz. U. z 2013 r., poz. 1692) zarządzam, co następuje: </w:t>
      </w:r>
    </w:p>
    <w:p w:rsidR="00D63EE9" w:rsidRPr="004B4DA0" w:rsidRDefault="00A873D4">
      <w:pPr>
        <w:spacing w:after="0"/>
        <w:ind w:right="266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155"/>
        <w:ind w:left="71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 w:rsidP="004B4DA0">
      <w:pPr>
        <w:spacing w:after="0" w:line="331" w:lineRule="auto"/>
        <w:ind w:left="-11" w:right="102" w:firstLine="709"/>
        <w:contextualSpacing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§ 1. Wprowadzam Regulamin ramowych procedur udzielania zamówień publicznych o wartości szacunkowej nieprzekraczającej</w:t>
      </w:r>
      <w:r w:rsidR="00506511" w:rsidRPr="004B4DA0">
        <w:rPr>
          <w:rFonts w:ascii="Times New Roman" w:eastAsia="Times New Roman" w:hAnsi="Times New Roman" w:cs="Times New Roman"/>
          <w:sz w:val="24"/>
        </w:rPr>
        <w:t xml:space="preserve"> równowartości kwoty 30000 euro</w:t>
      </w:r>
      <w:r w:rsidRPr="004B4DA0">
        <w:rPr>
          <w:rFonts w:ascii="Times New Roman" w:eastAsia="Times New Roman" w:hAnsi="Times New Roman" w:cs="Times New Roman"/>
          <w:sz w:val="24"/>
        </w:rPr>
        <w:t xml:space="preserve">, stanowiący załącznik do niniejszego Zarządzenia. </w:t>
      </w:r>
    </w:p>
    <w:p w:rsidR="00D63EE9" w:rsidRPr="004B4DA0" w:rsidRDefault="00A873D4">
      <w:pPr>
        <w:spacing w:after="0"/>
        <w:ind w:right="266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173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Default="00A873D4" w:rsidP="00506511">
      <w:pPr>
        <w:spacing w:after="174"/>
        <w:ind w:left="701"/>
        <w:rPr>
          <w:rFonts w:ascii="Times New Roman" w:eastAsia="Times New Roman" w:hAnsi="Times New Roman" w:cs="Times New Roman"/>
          <w:sz w:val="24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  <w:r w:rsidR="00506511" w:rsidRPr="004B4DA0">
        <w:rPr>
          <w:rFonts w:ascii="Times New Roman" w:eastAsia="Times New Roman" w:hAnsi="Times New Roman" w:cs="Times New Roman"/>
          <w:sz w:val="24"/>
        </w:rPr>
        <w:t>§ 2. Zarządzenie wchodzi w ż</w:t>
      </w:r>
      <w:r w:rsidRPr="004B4DA0">
        <w:rPr>
          <w:rFonts w:ascii="Times New Roman" w:eastAsia="Times New Roman" w:hAnsi="Times New Roman" w:cs="Times New Roman"/>
          <w:sz w:val="24"/>
        </w:rPr>
        <w:t xml:space="preserve">ycie z dniem podpisania. </w:t>
      </w:r>
    </w:p>
    <w:p w:rsidR="007047AC" w:rsidRDefault="007047AC" w:rsidP="00506511">
      <w:pPr>
        <w:spacing w:after="174"/>
        <w:ind w:left="701"/>
        <w:rPr>
          <w:rFonts w:ascii="Times New Roman" w:eastAsia="Times New Roman" w:hAnsi="Times New Roman" w:cs="Times New Roman"/>
          <w:sz w:val="24"/>
        </w:rPr>
      </w:pPr>
    </w:p>
    <w:p w:rsidR="007047AC" w:rsidRPr="007047AC" w:rsidRDefault="007047AC" w:rsidP="00506511">
      <w:pPr>
        <w:spacing w:after="174"/>
        <w:ind w:left="70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7047AC">
        <w:rPr>
          <w:rFonts w:ascii="Times New Roman" w:eastAsia="Times New Roman" w:hAnsi="Times New Roman" w:cs="Times New Roman"/>
          <w:i/>
          <w:sz w:val="24"/>
        </w:rPr>
        <w:t xml:space="preserve">Paweł </w:t>
      </w:r>
      <w:proofErr w:type="spellStart"/>
      <w:r w:rsidRPr="007047AC">
        <w:rPr>
          <w:rFonts w:ascii="Times New Roman" w:eastAsia="Times New Roman" w:hAnsi="Times New Roman" w:cs="Times New Roman"/>
          <w:i/>
          <w:sz w:val="24"/>
        </w:rPr>
        <w:t>Kliszcz</w:t>
      </w:r>
      <w:proofErr w:type="spellEnd"/>
    </w:p>
    <w:p w:rsidR="007047AC" w:rsidRPr="007047AC" w:rsidRDefault="007047AC" w:rsidP="00506511">
      <w:pPr>
        <w:spacing w:after="174"/>
        <w:ind w:left="701"/>
        <w:rPr>
          <w:rFonts w:ascii="Times New Roman" w:hAnsi="Times New Roman" w:cs="Times New Roman"/>
          <w:i/>
        </w:rPr>
      </w:pPr>
      <w:r w:rsidRPr="007047AC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r w:rsidRPr="007047AC">
        <w:rPr>
          <w:rFonts w:ascii="Times New Roman" w:eastAsia="Times New Roman" w:hAnsi="Times New Roman" w:cs="Times New Roman"/>
          <w:i/>
          <w:sz w:val="24"/>
        </w:rPr>
        <w:t>Dyrektor SAS w Tyszowcach</w:t>
      </w:r>
    </w:p>
    <w:p w:rsidR="00D63EE9" w:rsidRPr="004B4DA0" w:rsidRDefault="00A873D4">
      <w:pPr>
        <w:spacing w:after="153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99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98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153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153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0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21"/>
        <w:ind w:left="7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27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506511" w:rsidRPr="004B4DA0" w:rsidRDefault="00506511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4B4DA0" w:rsidRDefault="004B4DA0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4B4DA0" w:rsidRDefault="004B4DA0">
      <w:pPr>
        <w:spacing w:after="21"/>
        <w:ind w:left="10" w:right="1244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D63EE9" w:rsidRPr="004B4DA0" w:rsidRDefault="00A873D4">
      <w:pPr>
        <w:spacing w:after="21"/>
        <w:ind w:left="10" w:right="1244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Załącznik do  </w:t>
      </w:r>
    </w:p>
    <w:p w:rsidR="00D63EE9" w:rsidRPr="004B4DA0" w:rsidRDefault="00506511">
      <w:pPr>
        <w:spacing w:after="7" w:line="249" w:lineRule="auto"/>
        <w:ind w:left="6915" w:right="182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>Zarządzenia Nr 1/2016 Dyrektora SAS                      w Tyszowcach z dnia                   4 stycznia 2016 r.</w:t>
      </w:r>
      <w:r w:rsidR="00A873D4"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right="65"/>
        <w:jc w:val="center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67"/>
        <w:ind w:right="65"/>
        <w:jc w:val="center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pStyle w:val="Nagwek1"/>
        <w:ind w:left="10" w:right="116"/>
      </w:pPr>
      <w:r w:rsidRPr="004B4DA0">
        <w:t xml:space="preserve">Regulamin </w:t>
      </w:r>
    </w:p>
    <w:p w:rsidR="00D63EE9" w:rsidRPr="004B4DA0" w:rsidRDefault="00A873D4">
      <w:pPr>
        <w:spacing w:after="91" w:line="331" w:lineRule="auto"/>
        <w:ind w:left="1733" w:right="98" w:hanging="1243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 xml:space="preserve">ramowych procedur udzielania zamówień publicznych o wartości szacunkowej nieprzekraczającej równowartości kwoty 30 000 euro. </w:t>
      </w:r>
    </w:p>
    <w:p w:rsidR="00D63EE9" w:rsidRPr="004B4DA0" w:rsidRDefault="00A873D4">
      <w:pPr>
        <w:pStyle w:val="Nagwek1"/>
        <w:spacing w:after="412"/>
        <w:ind w:left="10" w:right="110"/>
      </w:pPr>
      <w:r w:rsidRPr="004B4DA0">
        <w:t xml:space="preserve">§1 Szacowanie wartości zamówienia </w:t>
      </w:r>
    </w:p>
    <w:p w:rsidR="00D63EE9" w:rsidRPr="004B4DA0" w:rsidRDefault="00A873D4">
      <w:pPr>
        <w:numPr>
          <w:ilvl w:val="0"/>
          <w:numId w:val="1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Zamówienia, których wartość szacunkowa netto nie przekracza w skali roku równowartości kwoty 30000 euro, mogą być dokonywane na podstawie procedur określonych niniejszym regulaminem, z pominięciem poszczególnych trybów wymienionych w ustawie Prawo zamówień publicznych. </w:t>
      </w:r>
    </w:p>
    <w:p w:rsidR="00D63EE9" w:rsidRPr="004B4DA0" w:rsidRDefault="00A873D4">
      <w:pPr>
        <w:numPr>
          <w:ilvl w:val="0"/>
          <w:numId w:val="1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Przy ustalaniu wartości szacunkowej zamów</w:t>
      </w:r>
      <w:r w:rsidR="00506511" w:rsidRPr="004B4DA0">
        <w:rPr>
          <w:rFonts w:ascii="Times New Roman" w:eastAsia="Times New Roman" w:hAnsi="Times New Roman" w:cs="Times New Roman"/>
          <w:sz w:val="24"/>
        </w:rPr>
        <w:t>ienia w sposób szczegółowy należ</w:t>
      </w:r>
      <w:r w:rsidRPr="004B4DA0">
        <w:rPr>
          <w:rFonts w:ascii="Times New Roman" w:eastAsia="Times New Roman" w:hAnsi="Times New Roman" w:cs="Times New Roman"/>
          <w:sz w:val="24"/>
        </w:rPr>
        <w:t xml:space="preserve">y przestrzegać przepisów Rozdziału 2 ustawy Prawo zamówień publicznych. </w:t>
      </w:r>
    </w:p>
    <w:p w:rsidR="00D63EE9" w:rsidRPr="004B4DA0" w:rsidRDefault="00506511">
      <w:pPr>
        <w:numPr>
          <w:ilvl w:val="0"/>
          <w:numId w:val="1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W SAS w Tyszowcach ustala się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 plan zamówień publicznych </w:t>
      </w:r>
      <w:r w:rsidRPr="004B4DA0">
        <w:rPr>
          <w:rFonts w:ascii="Times New Roman" w:eastAsia="Times New Roman" w:hAnsi="Times New Roman" w:cs="Times New Roman"/>
          <w:sz w:val="24"/>
        </w:rPr>
        <w:t>na dany rok budż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etowy </w:t>
      </w:r>
      <w:r w:rsidR="004B4DA0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A873D4" w:rsidRPr="004B4DA0">
        <w:rPr>
          <w:rFonts w:ascii="Times New Roman" w:eastAsia="Times New Roman" w:hAnsi="Times New Roman" w:cs="Times New Roman"/>
          <w:sz w:val="24"/>
        </w:rPr>
        <w:t>w termin</w:t>
      </w:r>
      <w:r w:rsidRPr="004B4DA0">
        <w:rPr>
          <w:rFonts w:ascii="Times New Roman" w:eastAsia="Times New Roman" w:hAnsi="Times New Roman" w:cs="Times New Roman"/>
          <w:sz w:val="24"/>
        </w:rPr>
        <w:t>ie 1 miesiąca od uchwalenia budżetu gminy.</w:t>
      </w:r>
    </w:p>
    <w:p w:rsidR="00D63EE9" w:rsidRPr="004B4DA0" w:rsidRDefault="00D63EE9">
      <w:pPr>
        <w:spacing w:after="0"/>
        <w:ind w:right="50"/>
        <w:jc w:val="center"/>
        <w:rPr>
          <w:rFonts w:ascii="Times New Roman" w:hAnsi="Times New Roman" w:cs="Times New Roman"/>
        </w:rPr>
      </w:pPr>
    </w:p>
    <w:p w:rsidR="00D63EE9" w:rsidRPr="004B4DA0" w:rsidRDefault="00A873D4" w:rsidP="003A1962">
      <w:pPr>
        <w:pStyle w:val="Nagwek1"/>
        <w:spacing w:after="409"/>
        <w:ind w:left="10" w:right="110"/>
      </w:pPr>
      <w:r w:rsidRPr="004B4DA0">
        <w:t>§2 Procedury udziela</w:t>
      </w:r>
      <w:r w:rsidR="00506511" w:rsidRPr="004B4DA0">
        <w:t>nia zamówienia publicznego poniż</w:t>
      </w:r>
      <w:r w:rsidRPr="004B4DA0">
        <w:t>ej kwoty 30 000 euro</w:t>
      </w:r>
    </w:p>
    <w:p w:rsidR="00D63EE9" w:rsidRPr="004B4DA0" w:rsidRDefault="00A873D4">
      <w:pPr>
        <w:numPr>
          <w:ilvl w:val="0"/>
          <w:numId w:val="2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Ramowe procedury udzielania zamówień publicznych regulowane są w ukła</w:t>
      </w:r>
      <w:r w:rsidR="00506511" w:rsidRPr="004B4DA0">
        <w:rPr>
          <w:rFonts w:ascii="Times New Roman" w:eastAsia="Times New Roman" w:hAnsi="Times New Roman" w:cs="Times New Roman"/>
          <w:sz w:val="24"/>
        </w:rPr>
        <w:t>dzie zamówienia o wartości poniż</w:t>
      </w:r>
      <w:r w:rsidRPr="004B4DA0">
        <w:rPr>
          <w:rFonts w:ascii="Times New Roman" w:eastAsia="Times New Roman" w:hAnsi="Times New Roman" w:cs="Times New Roman"/>
          <w:sz w:val="24"/>
        </w:rPr>
        <w:t xml:space="preserve">ej 14000 euro, w przedziale 14000- 20000 euro </w:t>
      </w:r>
      <w:r w:rsidR="00506511" w:rsidRPr="004B4DA0">
        <w:rPr>
          <w:rFonts w:ascii="Times New Roman" w:eastAsia="Times New Roman" w:hAnsi="Times New Roman" w:cs="Times New Roman"/>
          <w:sz w:val="24"/>
        </w:rPr>
        <w:t>oraz zamówienia o wartości powyż</w:t>
      </w:r>
      <w:r w:rsidRPr="004B4DA0">
        <w:rPr>
          <w:rFonts w:ascii="Times New Roman" w:eastAsia="Times New Roman" w:hAnsi="Times New Roman" w:cs="Times New Roman"/>
          <w:sz w:val="24"/>
        </w:rPr>
        <w:t xml:space="preserve">ej 20000 euro. </w:t>
      </w:r>
    </w:p>
    <w:p w:rsidR="00D63EE9" w:rsidRPr="004B4DA0" w:rsidRDefault="00506511">
      <w:pPr>
        <w:numPr>
          <w:ilvl w:val="0"/>
          <w:numId w:val="2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Zamówienia o wartości poniż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ej 14000 euro netto mogą być realizowane w sposób określony w ust. 3 lub w trybie zamówienia ustnego z ogłoszeniem o zamówieniu na tablicy ogłoszeń zamawiającego. </w:t>
      </w:r>
    </w:p>
    <w:p w:rsidR="00D63EE9" w:rsidRPr="004B4DA0" w:rsidRDefault="00A873D4">
      <w:pPr>
        <w:numPr>
          <w:ilvl w:val="0"/>
          <w:numId w:val="2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Zamówienia o wartości 14000- 20000 euro netto realizowane są w trybie pisemnego zapytania ofertowego z ogłoszeniem o zamówieniu na tablicy ogłoszeń zamawiającego. </w:t>
      </w:r>
    </w:p>
    <w:p w:rsidR="00D63EE9" w:rsidRPr="004B4DA0" w:rsidRDefault="00506511">
      <w:pPr>
        <w:numPr>
          <w:ilvl w:val="0"/>
          <w:numId w:val="2"/>
        </w:numPr>
        <w:spacing w:after="12" w:line="323" w:lineRule="auto"/>
        <w:ind w:right="102" w:hanging="34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Zamówienia o wartości powyż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ej 20000 euro netto realizowane są w trybie zaproszenia do składania ofert zamieszczonego </w:t>
      </w:r>
      <w:r w:rsidRPr="004B4DA0">
        <w:rPr>
          <w:rFonts w:ascii="Times New Roman" w:eastAsia="Times New Roman" w:hAnsi="Times New Roman" w:cs="Times New Roman"/>
          <w:sz w:val="24"/>
        </w:rPr>
        <w:t>w Biuletynie Informacji Publicznej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 z ogłoszeniem </w:t>
      </w:r>
      <w:r w:rsidR="003A1962" w:rsidRPr="004B4DA0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o zamówieniu na tablicy ogłoszeń zamawiającego. </w:t>
      </w:r>
    </w:p>
    <w:p w:rsidR="00D63EE9" w:rsidRPr="004B4DA0" w:rsidRDefault="00A873D4">
      <w:pPr>
        <w:spacing w:after="36"/>
        <w:ind w:left="216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 w:rsidP="003A1962">
      <w:pPr>
        <w:spacing w:after="36"/>
        <w:ind w:left="216"/>
        <w:rPr>
          <w:rFonts w:ascii="Times New Roman" w:eastAsia="Times New Roman" w:hAnsi="Times New Roman" w:cs="Times New Roman"/>
          <w:b/>
          <w:sz w:val="24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B4DA0">
        <w:rPr>
          <w:rFonts w:ascii="Times New Roman" w:hAnsi="Times New Roman" w:cs="Times New Roman"/>
          <w:b/>
        </w:rPr>
        <w:t xml:space="preserve">§3 </w:t>
      </w:r>
      <w:r w:rsidRPr="004B4DA0">
        <w:rPr>
          <w:rFonts w:ascii="Times New Roman" w:eastAsia="Times New Roman" w:hAnsi="Times New Roman" w:cs="Times New Roman"/>
          <w:b/>
          <w:sz w:val="24"/>
        </w:rPr>
        <w:t>Szczegółowa procedura udzielenia z</w:t>
      </w:r>
      <w:r w:rsidR="003A1962" w:rsidRPr="004B4DA0">
        <w:rPr>
          <w:rFonts w:ascii="Times New Roman" w:hAnsi="Times New Roman" w:cs="Times New Roman"/>
          <w:b/>
        </w:rPr>
        <w:t>amówienia poniż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ej 14000 euro netto </w:t>
      </w:r>
    </w:p>
    <w:p w:rsidR="003A1962" w:rsidRPr="004B4DA0" w:rsidRDefault="003A1962" w:rsidP="003A1962">
      <w:pPr>
        <w:spacing w:after="36"/>
        <w:ind w:left="216"/>
        <w:rPr>
          <w:rFonts w:ascii="Times New Roman" w:hAnsi="Times New Roman" w:cs="Times New Roman"/>
          <w:b/>
        </w:rPr>
      </w:pPr>
    </w:p>
    <w:p w:rsidR="00D63EE9" w:rsidRPr="004B4DA0" w:rsidRDefault="00A873D4">
      <w:pPr>
        <w:numPr>
          <w:ilvl w:val="0"/>
          <w:numId w:val="3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lastRenderedPageBreak/>
        <w:t>Obowiązkiem pracownika merytorycznego odpowiedzialnego za realizację da</w:t>
      </w:r>
      <w:r w:rsidR="003A1962" w:rsidRPr="004B4DA0">
        <w:rPr>
          <w:rFonts w:ascii="Times New Roman" w:eastAsia="Times New Roman" w:hAnsi="Times New Roman" w:cs="Times New Roman"/>
          <w:sz w:val="24"/>
        </w:rPr>
        <w:t>nego zamówienia o wartości poniż</w:t>
      </w:r>
      <w:r w:rsidRPr="004B4DA0">
        <w:rPr>
          <w:rFonts w:ascii="Times New Roman" w:eastAsia="Times New Roman" w:hAnsi="Times New Roman" w:cs="Times New Roman"/>
          <w:sz w:val="24"/>
        </w:rPr>
        <w:t>ej 14000 euro netto, o którym mowa w §2 ust, 2 regulaminu, jest dopilnowanie odpowiednio wcześniejszego terminu tak, aby zrealizować zamówienie zgodnie z zasadami art. 44 ustawy o finansach publicznych</w:t>
      </w:r>
      <w:r w:rsidRPr="004B4DA0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D63EE9" w:rsidRPr="004B4DA0" w:rsidRDefault="00A873D4">
      <w:pPr>
        <w:numPr>
          <w:ilvl w:val="0"/>
          <w:numId w:val="3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Obowiązkiem pracownika merytorycznego odpowiedzialnego za realizację danego zamówienia jest bezstronne, obiektywne, staranne, zgodne z obowiązującymi w tym zakresie przepisami prawa rozeznanie, zakwalifikowanie oraz przygotowanie i przeprowadzenie postępowania o udzielenie zamówienia publicznego. </w:t>
      </w:r>
    </w:p>
    <w:p w:rsidR="00D63EE9" w:rsidRPr="004B4DA0" w:rsidRDefault="00A873D4">
      <w:pPr>
        <w:numPr>
          <w:ilvl w:val="0"/>
          <w:numId w:val="3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Pracownik</w:t>
      </w:r>
      <w:r w:rsidR="003A1962" w:rsidRPr="004B4DA0">
        <w:rPr>
          <w:rFonts w:ascii="Times New Roman" w:eastAsia="Times New Roman" w:hAnsi="Times New Roman" w:cs="Times New Roman"/>
          <w:sz w:val="24"/>
        </w:rPr>
        <w:t xml:space="preserve"> merytoryczny dla zamówień poniżej 14000 euro netto moż</w:t>
      </w:r>
      <w:r w:rsidRPr="004B4DA0">
        <w:rPr>
          <w:rFonts w:ascii="Times New Roman" w:eastAsia="Times New Roman" w:hAnsi="Times New Roman" w:cs="Times New Roman"/>
          <w:sz w:val="24"/>
        </w:rPr>
        <w:t xml:space="preserve">e udzielić zamówienia w sposób określony w § 4 lub przez zamówienie ustne po uzyskaniu akceptacji </w:t>
      </w:r>
      <w:r w:rsidR="003A1962" w:rsidRPr="004B4DA0">
        <w:rPr>
          <w:rFonts w:ascii="Times New Roman" w:eastAsia="Times New Roman" w:hAnsi="Times New Roman" w:cs="Times New Roman"/>
          <w:sz w:val="24"/>
        </w:rPr>
        <w:t>Dyrektora SAS w Tyszowcach.</w:t>
      </w: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numPr>
          <w:ilvl w:val="0"/>
          <w:numId w:val="3"/>
        </w:numPr>
        <w:spacing w:after="105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Cała dokumentacja z postępowania o zamówienie przechowywana jest u pracownika merytorycznego, który odpowiedzialny jest za jej realizację oraz archiwizację (zał. nr 4). </w:t>
      </w:r>
    </w:p>
    <w:p w:rsidR="00D63EE9" w:rsidRPr="004B4DA0" w:rsidRDefault="00A873D4">
      <w:pPr>
        <w:spacing w:after="168"/>
        <w:ind w:right="5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3EE9" w:rsidRPr="004B4DA0" w:rsidRDefault="00A873D4">
      <w:pPr>
        <w:spacing w:after="79" w:line="265" w:lineRule="auto"/>
        <w:ind w:left="10" w:right="110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 xml:space="preserve">§4 </w:t>
      </w:r>
    </w:p>
    <w:p w:rsidR="00D63EE9" w:rsidRPr="004B4DA0" w:rsidRDefault="00A873D4">
      <w:pPr>
        <w:spacing w:after="52" w:line="265" w:lineRule="auto"/>
        <w:ind w:right="98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>Szczegółowa procedura udzieleni</w:t>
      </w:r>
      <w:r w:rsidR="003A1962" w:rsidRPr="004B4DA0">
        <w:rPr>
          <w:rFonts w:ascii="Times New Roman" w:eastAsia="Times New Roman" w:hAnsi="Times New Roman" w:cs="Times New Roman"/>
          <w:b/>
          <w:sz w:val="24"/>
        </w:rPr>
        <w:t>a zamówienia powyżej 14000 euro netto i poniż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ej 20000 </w:t>
      </w:r>
    </w:p>
    <w:p w:rsidR="00D63EE9" w:rsidRPr="004B4DA0" w:rsidRDefault="00A873D4">
      <w:pPr>
        <w:pStyle w:val="Nagwek1"/>
        <w:spacing w:after="172"/>
        <w:ind w:left="10" w:right="110"/>
      </w:pPr>
      <w:r w:rsidRPr="004B4DA0">
        <w:t xml:space="preserve">euro </w:t>
      </w:r>
    </w:p>
    <w:p w:rsidR="00D63EE9" w:rsidRPr="004B4DA0" w:rsidRDefault="00A873D4">
      <w:pPr>
        <w:numPr>
          <w:ilvl w:val="0"/>
          <w:numId w:val="4"/>
        </w:numPr>
        <w:spacing w:after="64" w:line="323" w:lineRule="auto"/>
        <w:ind w:right="102" w:hanging="36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Obowiązkiem pracownika merytorycznego odpowiedzialnego za realizację da</w:t>
      </w:r>
      <w:r w:rsidR="003A1962" w:rsidRPr="004B4DA0">
        <w:rPr>
          <w:rFonts w:ascii="Times New Roman" w:eastAsia="Times New Roman" w:hAnsi="Times New Roman" w:cs="Times New Roman"/>
          <w:sz w:val="24"/>
        </w:rPr>
        <w:t>nego zamówienia o wartości powyżej 14000 euro a poniż</w:t>
      </w:r>
      <w:r w:rsidRPr="004B4DA0">
        <w:rPr>
          <w:rFonts w:ascii="Times New Roman" w:eastAsia="Times New Roman" w:hAnsi="Times New Roman" w:cs="Times New Roman"/>
          <w:sz w:val="24"/>
        </w:rPr>
        <w:t>ej 20000 euro netto, o którym mowa w §2 ust. 3 Regulaminu, jest dopilnowanie odpowiednio wcześniejszego terminu wszc</w:t>
      </w:r>
      <w:r w:rsidR="003A1962" w:rsidRPr="004B4DA0">
        <w:rPr>
          <w:rFonts w:ascii="Times New Roman" w:eastAsia="Times New Roman" w:hAnsi="Times New Roman" w:cs="Times New Roman"/>
          <w:sz w:val="24"/>
        </w:rPr>
        <w:t>zęcia postępowania tak, aby umoż</w:t>
      </w:r>
      <w:r w:rsidRPr="004B4DA0">
        <w:rPr>
          <w:rFonts w:ascii="Times New Roman" w:eastAsia="Times New Roman" w:hAnsi="Times New Roman" w:cs="Times New Roman"/>
          <w:sz w:val="24"/>
        </w:rPr>
        <w:t xml:space="preserve">liwić przeprowadzenie procedur zgodnie </w:t>
      </w:r>
      <w:r w:rsidR="003A1962" w:rsidRPr="004B4DA0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4B4DA0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4B4DA0">
        <w:rPr>
          <w:rFonts w:ascii="Times New Roman" w:eastAsia="Times New Roman" w:hAnsi="Times New Roman" w:cs="Times New Roman"/>
          <w:sz w:val="24"/>
        </w:rPr>
        <w:t xml:space="preserve">z zasadami art. 44 ustawy o finansach publicznych. </w:t>
      </w:r>
    </w:p>
    <w:p w:rsidR="00D63EE9" w:rsidRPr="004B4DA0" w:rsidRDefault="00A873D4">
      <w:pPr>
        <w:numPr>
          <w:ilvl w:val="0"/>
          <w:numId w:val="4"/>
        </w:numPr>
        <w:spacing w:after="12" w:line="323" w:lineRule="auto"/>
        <w:ind w:right="102" w:hanging="36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Obowiązkiem pracownika merytorycznego odpowiedzialnego za realizację danego zamówienia jest bezstronne, obiektywne, staranne, zgodne z obowiązującymi w tym zakresie przepisami prawa rozeznanie, zakwalifikowanie oraz przygotowanie </w:t>
      </w:r>
      <w:r w:rsidR="004B4DA0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Pr="004B4DA0">
        <w:rPr>
          <w:rFonts w:ascii="Times New Roman" w:eastAsia="Times New Roman" w:hAnsi="Times New Roman" w:cs="Times New Roman"/>
          <w:sz w:val="24"/>
        </w:rPr>
        <w:t xml:space="preserve">i przeprowadzenie postępowania o udzielenie zamówienia publicznego. </w:t>
      </w:r>
    </w:p>
    <w:p w:rsidR="00D63EE9" w:rsidRPr="004B4DA0" w:rsidRDefault="00A873D4">
      <w:pPr>
        <w:numPr>
          <w:ilvl w:val="0"/>
          <w:numId w:val="4"/>
        </w:numPr>
        <w:spacing w:after="12" w:line="323" w:lineRule="auto"/>
        <w:ind w:right="102" w:hanging="36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Procedurę udzielenia zamówienia rozpoczyna zatwierdzona przez kierownika  jednostki decyzja o uruchomieniu postępowania (zał. nr 1) </w:t>
      </w:r>
    </w:p>
    <w:p w:rsidR="00D63EE9" w:rsidRPr="004B4DA0" w:rsidRDefault="00A873D4">
      <w:pPr>
        <w:numPr>
          <w:ilvl w:val="1"/>
          <w:numId w:val="4"/>
        </w:numPr>
        <w:spacing w:after="12" w:line="323" w:lineRule="auto"/>
        <w:ind w:left="721" w:right="102" w:hanging="35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przeprowadza się pisemne rozeznanie cenowe, zapraszając do składania ofert taką liczbę wykonawców świadczących dostawy, usługi lub roboty budowlane będące przedmiotem zamówienia, która zapewnia konkurencję oraz wybór najkorzystniejszej oferty ( co najmniej 2 wykonawców); (zał. nr 2) oraz zamieszczając ogłoszenie na tablicy ogłoszeń zamawiającego; </w:t>
      </w:r>
    </w:p>
    <w:p w:rsidR="00D63EE9" w:rsidRPr="004B4DA0" w:rsidRDefault="00A873D4">
      <w:pPr>
        <w:numPr>
          <w:ilvl w:val="1"/>
          <w:numId w:val="4"/>
        </w:numPr>
        <w:spacing w:after="12" w:line="323" w:lineRule="auto"/>
        <w:ind w:left="721" w:right="102" w:hanging="35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zamawiający udziela zamówienia wykonawcy, który zaoferował najkorzystniejszą ofertę , sporządzoną na formularzu (zał. nr 3); </w:t>
      </w:r>
    </w:p>
    <w:p w:rsidR="00D63EE9" w:rsidRPr="004B4DA0" w:rsidRDefault="00A873D4">
      <w:pPr>
        <w:numPr>
          <w:ilvl w:val="1"/>
          <w:numId w:val="4"/>
        </w:numPr>
        <w:spacing w:after="12" w:line="323" w:lineRule="auto"/>
        <w:ind w:left="721" w:right="102" w:hanging="35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udziela się zamówienia przez umowę pisemną określającą warunki realizacji zamówienia. </w:t>
      </w:r>
    </w:p>
    <w:p w:rsidR="00D63EE9" w:rsidRPr="004B4DA0" w:rsidRDefault="00A873D4">
      <w:pPr>
        <w:numPr>
          <w:ilvl w:val="0"/>
          <w:numId w:val="4"/>
        </w:numPr>
        <w:spacing w:after="12" w:line="323" w:lineRule="auto"/>
        <w:ind w:right="102" w:hanging="36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lastRenderedPageBreak/>
        <w:t xml:space="preserve">Cała dokumentacja z postępowania o zamówienie przechowywana jest u pracownika merytorycznego, który odpowiedzialny jest za realizację oraz archiwizację ( zał. 4) </w:t>
      </w:r>
    </w:p>
    <w:p w:rsidR="00D63EE9" w:rsidRPr="004B4DA0" w:rsidRDefault="00A873D4">
      <w:pPr>
        <w:numPr>
          <w:ilvl w:val="0"/>
          <w:numId w:val="4"/>
        </w:numPr>
        <w:spacing w:after="12" w:line="323" w:lineRule="auto"/>
        <w:ind w:right="102" w:hanging="36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W przypadku wykonania zamówienia w trybie awaryjnym wymagającego niezwłocznego wykonania, dopuszcza się odstąpienie od obowiązku przeprowadzenia pisemnego rozeznania cenowego za zgodą </w:t>
      </w:r>
      <w:r w:rsidR="003A1962" w:rsidRPr="004B4DA0">
        <w:rPr>
          <w:rFonts w:ascii="Times New Roman" w:eastAsia="Times New Roman" w:hAnsi="Times New Roman" w:cs="Times New Roman"/>
          <w:sz w:val="24"/>
        </w:rPr>
        <w:t>kierownika jednostki.</w:t>
      </w: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 w:rsidP="004B4DA0">
      <w:pPr>
        <w:spacing w:after="0"/>
        <w:ind w:left="5"/>
        <w:jc w:val="center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</w:rPr>
        <w:t>§5</w:t>
      </w:r>
    </w:p>
    <w:p w:rsidR="00D63EE9" w:rsidRPr="004B4DA0" w:rsidRDefault="00A873D4">
      <w:pPr>
        <w:spacing w:after="174" w:line="265" w:lineRule="auto"/>
        <w:ind w:left="644" w:right="98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>Szczegółowa proce</w:t>
      </w:r>
      <w:r w:rsidR="003A1962" w:rsidRPr="004B4DA0">
        <w:rPr>
          <w:rFonts w:ascii="Times New Roman" w:eastAsia="Times New Roman" w:hAnsi="Times New Roman" w:cs="Times New Roman"/>
          <w:b/>
          <w:sz w:val="24"/>
        </w:rPr>
        <w:t>dura udzielenia zamówienia powyż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ej  20000 euro netto. </w:t>
      </w:r>
    </w:p>
    <w:p w:rsidR="00D63EE9" w:rsidRPr="004B4DA0" w:rsidRDefault="00A873D4">
      <w:pPr>
        <w:spacing w:after="64" w:line="323" w:lineRule="auto"/>
        <w:ind w:left="417"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1. Obowiązkiem pracownika merytorycznego odpowiedzialnego za realizację da</w:t>
      </w:r>
      <w:r w:rsidR="003A1962" w:rsidRPr="004B4DA0">
        <w:rPr>
          <w:rFonts w:ascii="Times New Roman" w:eastAsia="Times New Roman" w:hAnsi="Times New Roman" w:cs="Times New Roman"/>
          <w:sz w:val="24"/>
        </w:rPr>
        <w:t>nego zamówienia o wartości powyż</w:t>
      </w:r>
      <w:r w:rsidRPr="004B4DA0">
        <w:rPr>
          <w:rFonts w:ascii="Times New Roman" w:eastAsia="Times New Roman" w:hAnsi="Times New Roman" w:cs="Times New Roman"/>
          <w:sz w:val="24"/>
        </w:rPr>
        <w:t>ej 20000 euro netto, o którym mowa w §2 ust. 4 Regulaminu, jest dopilnowanie odpowiednio wcześniejszego terminu wszc</w:t>
      </w:r>
      <w:r w:rsidR="003A1962" w:rsidRPr="004B4DA0">
        <w:rPr>
          <w:rFonts w:ascii="Times New Roman" w:eastAsia="Times New Roman" w:hAnsi="Times New Roman" w:cs="Times New Roman"/>
          <w:sz w:val="24"/>
        </w:rPr>
        <w:t>zęcia postępowania tak, aby umoż</w:t>
      </w:r>
      <w:r w:rsidRPr="004B4DA0">
        <w:rPr>
          <w:rFonts w:ascii="Times New Roman" w:eastAsia="Times New Roman" w:hAnsi="Times New Roman" w:cs="Times New Roman"/>
          <w:sz w:val="24"/>
        </w:rPr>
        <w:t xml:space="preserve">liwić przeprowadzenie procedur zgodnie z zasadami art. 44 ustawy o finansach publicznych. </w:t>
      </w:r>
    </w:p>
    <w:p w:rsidR="00D63EE9" w:rsidRPr="004B4DA0" w:rsidRDefault="00A873D4">
      <w:pPr>
        <w:numPr>
          <w:ilvl w:val="0"/>
          <w:numId w:val="5"/>
        </w:numPr>
        <w:spacing w:after="12" w:line="323" w:lineRule="auto"/>
        <w:ind w:right="102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Obowiązkiem pracownika merytorycznego odpowiedzialnego za realizację danego zamówienia jest bezstronne, obiektywne, staranne, zgodne z obowiązującymi w tym zakresie przepisami prawa rozeznanie, zakwalifikowanie oraz przygotowanie i przeprowadzenie postępowania o udzielenie zamówienia publicznego. </w:t>
      </w:r>
    </w:p>
    <w:p w:rsidR="00D63EE9" w:rsidRPr="004B4DA0" w:rsidRDefault="00A873D4">
      <w:pPr>
        <w:numPr>
          <w:ilvl w:val="0"/>
          <w:numId w:val="5"/>
        </w:numPr>
        <w:spacing w:after="12" w:line="323" w:lineRule="auto"/>
        <w:ind w:right="102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Procedurę udzielenia zamówienia rozpoczyna zatwierdzona przez kierownika  jednostki decyzja o uruchomieniu postępowania (zał. nr 1) </w:t>
      </w:r>
    </w:p>
    <w:p w:rsidR="00D63EE9" w:rsidRPr="004B4DA0" w:rsidRDefault="00A873D4">
      <w:pPr>
        <w:numPr>
          <w:ilvl w:val="1"/>
          <w:numId w:val="5"/>
        </w:numPr>
        <w:spacing w:after="12" w:line="323" w:lineRule="auto"/>
        <w:ind w:right="10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przeprowadza się pisemne rozeznanie cenowe, zapraszając na stronie internetowej zamawiającego do skład</w:t>
      </w:r>
      <w:r w:rsidR="003A1962" w:rsidRPr="004B4DA0">
        <w:rPr>
          <w:rFonts w:ascii="Times New Roman" w:eastAsia="Times New Roman" w:hAnsi="Times New Roman" w:cs="Times New Roman"/>
          <w:sz w:val="24"/>
        </w:rPr>
        <w:t>ania wszystkich chętnych do złoż</w:t>
      </w:r>
      <w:r w:rsidRPr="004B4DA0">
        <w:rPr>
          <w:rFonts w:ascii="Times New Roman" w:eastAsia="Times New Roman" w:hAnsi="Times New Roman" w:cs="Times New Roman"/>
          <w:sz w:val="24"/>
        </w:rPr>
        <w:t xml:space="preserve">enia oferty wykonawców świadczących dostawy, usługi lub roboty budowlane będące przedmiotem zamówienia, która zapewnia konkurencję oraz wybór najkorzystniejszej oferty ( co najmniej 1 wykonawca); (zał. nr 2) oraz zamieszczając ogłoszenie na tablicy ogłoszeń zamawiającego; </w:t>
      </w:r>
    </w:p>
    <w:p w:rsidR="00D63EE9" w:rsidRPr="004B4DA0" w:rsidRDefault="00A873D4">
      <w:pPr>
        <w:numPr>
          <w:ilvl w:val="1"/>
          <w:numId w:val="5"/>
        </w:numPr>
        <w:spacing w:after="12" w:line="323" w:lineRule="auto"/>
        <w:ind w:right="10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zamawiający udziela zamówienia wykonawcy, który zaoferował najkorzystn</w:t>
      </w:r>
      <w:r w:rsidR="003A1962" w:rsidRPr="004B4DA0">
        <w:rPr>
          <w:rFonts w:ascii="Times New Roman" w:eastAsia="Times New Roman" w:hAnsi="Times New Roman" w:cs="Times New Roman"/>
          <w:sz w:val="24"/>
        </w:rPr>
        <w:t>iejszą ofertę zawierającą najniż</w:t>
      </w:r>
      <w:r w:rsidRPr="004B4DA0">
        <w:rPr>
          <w:rFonts w:ascii="Times New Roman" w:eastAsia="Times New Roman" w:hAnsi="Times New Roman" w:cs="Times New Roman"/>
          <w:sz w:val="24"/>
        </w:rPr>
        <w:t xml:space="preserve">szą cenę, sporządzoną na formularzu (zał. nr 3) oraz spełnia warunki przedmiotowe i  podmiotowe określone w ogłoszeniu; </w:t>
      </w:r>
    </w:p>
    <w:p w:rsidR="00D63EE9" w:rsidRPr="004B4DA0" w:rsidRDefault="00A873D4">
      <w:pPr>
        <w:numPr>
          <w:ilvl w:val="1"/>
          <w:numId w:val="5"/>
        </w:numPr>
        <w:spacing w:after="12" w:line="323" w:lineRule="auto"/>
        <w:ind w:right="10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udziela się zamówienia przez umowę pisemną określającą warunki realizacji zamówienia. </w:t>
      </w:r>
    </w:p>
    <w:p w:rsidR="00D63EE9" w:rsidRPr="004B4DA0" w:rsidRDefault="00A873D4">
      <w:pPr>
        <w:spacing w:after="78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numPr>
          <w:ilvl w:val="0"/>
          <w:numId w:val="5"/>
        </w:numPr>
        <w:spacing w:after="12" w:line="323" w:lineRule="auto"/>
        <w:ind w:right="102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Cała dokumentacja z postępowania o zamówienie przechowywana jest u pracownika merytorycznego, który odpowiedzialny jest za realizację oraz archiwizację ( zał. 4) </w:t>
      </w:r>
    </w:p>
    <w:p w:rsidR="00D63EE9" w:rsidRPr="004B4DA0" w:rsidRDefault="00A873D4">
      <w:pPr>
        <w:numPr>
          <w:ilvl w:val="0"/>
          <w:numId w:val="5"/>
        </w:numPr>
        <w:spacing w:after="12" w:line="323" w:lineRule="auto"/>
        <w:ind w:right="102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W przypadku wystąpienia uzasadnionych okoliczności dopuszcza się przeprowadzenie postępowania w trybie ustawy Prawo zamówień publicznych lub zamieszczenia ogłoszenia o zamówieniu i ogłoszenia o udzielenia zamówienia na stronie internetowej Urzędu Zamówień Publicznych. </w:t>
      </w:r>
    </w:p>
    <w:p w:rsidR="00D63EE9" w:rsidRPr="004B4DA0" w:rsidRDefault="00A873D4">
      <w:pPr>
        <w:pStyle w:val="Nagwek1"/>
        <w:spacing w:after="132"/>
        <w:ind w:left="10" w:right="298"/>
      </w:pPr>
      <w:r w:rsidRPr="004B4DA0">
        <w:t xml:space="preserve">§6 </w:t>
      </w:r>
    </w:p>
    <w:p w:rsidR="00D63EE9" w:rsidRPr="004B4DA0" w:rsidRDefault="00A873D4">
      <w:pPr>
        <w:spacing w:after="12" w:line="323" w:lineRule="auto"/>
        <w:ind w:left="-10" w:right="102" w:firstLine="706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Do umów zawieranych w sprawach o zamówienia do 30 000 euro stosuje się przepisy Kodeksu cywilnego. </w:t>
      </w:r>
    </w:p>
    <w:p w:rsidR="0039621D" w:rsidRDefault="00A873D4">
      <w:pPr>
        <w:pStyle w:val="Nagwek1"/>
        <w:ind w:left="10" w:right="110"/>
      </w:pPr>
      <w:r w:rsidRPr="004B4DA0">
        <w:lastRenderedPageBreak/>
        <w:t xml:space="preserve">§7 </w:t>
      </w:r>
    </w:p>
    <w:p w:rsidR="00D63EE9" w:rsidRPr="004B4DA0" w:rsidRDefault="00A873D4">
      <w:pPr>
        <w:pStyle w:val="Nagwek1"/>
        <w:ind w:left="10" w:right="110"/>
      </w:pPr>
      <w:r w:rsidRPr="004B4DA0">
        <w:t xml:space="preserve">Odpowiedzialność za naruszenie dyscypliny finansów publicznych </w:t>
      </w:r>
    </w:p>
    <w:p w:rsidR="00D63EE9" w:rsidRPr="004B4DA0" w:rsidRDefault="00A873D4">
      <w:pPr>
        <w:numPr>
          <w:ilvl w:val="0"/>
          <w:numId w:val="6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Naruszeniem dyscypliny finansów publicznych jest niewykonanie zobowiązania zamawiającego, czego skutkiem jest zapłata odsetek, kar lub opłat. </w:t>
      </w:r>
    </w:p>
    <w:p w:rsidR="00D63EE9" w:rsidRPr="004B4DA0" w:rsidRDefault="00A873D4">
      <w:pPr>
        <w:numPr>
          <w:ilvl w:val="0"/>
          <w:numId w:val="6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Naruszeniem dyscypliny finansów publicznych jest dopuszczenie przez kierownika zamawiającego do niewykonania zobowiązania jednostki, którego termin płatności upłynął, wskutek zaniedbania lub niewypełnienia obowiązków w zakresie kontroli finansowej. </w:t>
      </w:r>
    </w:p>
    <w:p w:rsidR="00D63EE9" w:rsidRPr="004B4DA0" w:rsidRDefault="00A873D4">
      <w:pPr>
        <w:numPr>
          <w:ilvl w:val="0"/>
          <w:numId w:val="6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Odpowiedzialność za naruszenie dyscypliny finansów publicznych ponosi osoba, która popełniła czyn naruszający dyscyplinę finansów publicznych, określony w ustawie z dnia 17 grudnia 2004r. o odpowiedzialności za naruszenie dyscypliny finansów publicznych (Dz. U. z 2013r., poz. 168 z </w:t>
      </w:r>
      <w:proofErr w:type="spellStart"/>
      <w:r w:rsidRPr="004B4DA0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4B4DA0">
        <w:rPr>
          <w:rFonts w:ascii="Times New Roman" w:eastAsia="Times New Roman" w:hAnsi="Times New Roman" w:cs="Times New Roman"/>
          <w:sz w:val="24"/>
        </w:rPr>
        <w:t xml:space="preserve">. zm.), w czasie jego popełnienia. </w:t>
      </w:r>
    </w:p>
    <w:p w:rsidR="00D63EE9" w:rsidRPr="004B4DA0" w:rsidRDefault="00A873D4">
      <w:pPr>
        <w:numPr>
          <w:ilvl w:val="0"/>
          <w:numId w:val="6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Odpowiedzialność za naruszenie dyscypliny finansów publ</w:t>
      </w:r>
      <w:r w:rsidR="0039621D">
        <w:rPr>
          <w:rFonts w:ascii="Times New Roman" w:eastAsia="Times New Roman" w:hAnsi="Times New Roman" w:cs="Times New Roman"/>
          <w:sz w:val="24"/>
        </w:rPr>
        <w:t>icznych ponosi osoba, której moż</w:t>
      </w:r>
      <w:r w:rsidRPr="004B4DA0">
        <w:rPr>
          <w:rFonts w:ascii="Times New Roman" w:eastAsia="Times New Roman" w:hAnsi="Times New Roman" w:cs="Times New Roman"/>
          <w:sz w:val="24"/>
        </w:rPr>
        <w:t xml:space="preserve">na przypisać winę w czasie popełnienia naruszenia. </w:t>
      </w:r>
    </w:p>
    <w:p w:rsidR="00D63EE9" w:rsidRPr="004B4DA0" w:rsidRDefault="00A873D4">
      <w:pPr>
        <w:numPr>
          <w:ilvl w:val="0"/>
          <w:numId w:val="6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Odpowiedzialność za naruszenie dyscypliny finansó</w:t>
      </w:r>
      <w:r w:rsidR="003A1962" w:rsidRPr="004B4DA0">
        <w:rPr>
          <w:rFonts w:ascii="Times New Roman" w:eastAsia="Times New Roman" w:hAnsi="Times New Roman" w:cs="Times New Roman"/>
          <w:sz w:val="24"/>
        </w:rPr>
        <w:t>w publicznych ponosi takż</w:t>
      </w:r>
      <w:r w:rsidRPr="004B4DA0">
        <w:rPr>
          <w:rFonts w:ascii="Times New Roman" w:eastAsia="Times New Roman" w:hAnsi="Times New Roman" w:cs="Times New Roman"/>
          <w:sz w:val="24"/>
        </w:rPr>
        <w:t xml:space="preserve">e osoba, która wydała polecenie wykonania czynu naruszającego dyscyplinę finansów publicznych. </w:t>
      </w:r>
    </w:p>
    <w:p w:rsidR="00D63EE9" w:rsidRPr="004B4DA0" w:rsidRDefault="00A873D4">
      <w:pPr>
        <w:spacing w:after="16"/>
        <w:ind w:right="5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pStyle w:val="Nagwek1"/>
        <w:ind w:left="10"/>
      </w:pPr>
      <w:r w:rsidRPr="004B4DA0">
        <w:t xml:space="preserve">§ 8 </w:t>
      </w:r>
    </w:p>
    <w:p w:rsidR="00D63EE9" w:rsidRPr="004B4DA0" w:rsidRDefault="00A873D4">
      <w:pPr>
        <w:spacing w:after="79" w:line="265" w:lineRule="auto"/>
        <w:ind w:left="10" w:right="113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>Ewidencjono</w:t>
      </w:r>
      <w:r w:rsidR="003A1962" w:rsidRPr="004B4DA0">
        <w:rPr>
          <w:rFonts w:ascii="Times New Roman" w:eastAsia="Times New Roman" w:hAnsi="Times New Roman" w:cs="Times New Roman"/>
          <w:b/>
          <w:sz w:val="24"/>
        </w:rPr>
        <w:t>wanie udzielonych zamówień poniż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ej 30 000 euro. </w:t>
      </w:r>
    </w:p>
    <w:p w:rsidR="00D63EE9" w:rsidRPr="004B4DA0" w:rsidRDefault="00A873D4">
      <w:pPr>
        <w:numPr>
          <w:ilvl w:val="0"/>
          <w:numId w:val="7"/>
        </w:numPr>
        <w:spacing w:after="12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Obowiązkiem pracownika merytorycznego odpowiedzialnego za realizację danego zamówienia jest prowadzenie rocznej ewidencji udzielonych zamówień zgodnie z treścią formularza (zał. nr 5).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3EE9" w:rsidRPr="004B4DA0" w:rsidRDefault="00A873D4">
      <w:pPr>
        <w:numPr>
          <w:ilvl w:val="0"/>
          <w:numId w:val="7"/>
        </w:numPr>
        <w:spacing w:after="88" w:line="323" w:lineRule="auto"/>
        <w:ind w:right="102" w:hanging="427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Wypełniając obowiązek wynikający z art. 98 ust.4 ustawy Prawo zamówień publicznych </w:t>
      </w:r>
      <w:r w:rsidR="003A1962" w:rsidRPr="004B4DA0">
        <w:rPr>
          <w:rFonts w:ascii="Times New Roman" w:eastAsia="Times New Roman" w:hAnsi="Times New Roman" w:cs="Times New Roman"/>
          <w:sz w:val="24"/>
        </w:rPr>
        <w:t>sporządza</w:t>
      </w:r>
      <w:r w:rsidR="00942D87" w:rsidRPr="004B4DA0">
        <w:rPr>
          <w:rFonts w:ascii="Times New Roman" w:eastAsia="Times New Roman" w:hAnsi="Times New Roman" w:cs="Times New Roman"/>
          <w:sz w:val="24"/>
        </w:rPr>
        <w:t xml:space="preserve"> się</w:t>
      </w:r>
      <w:r w:rsidRPr="004B4DA0">
        <w:rPr>
          <w:rFonts w:ascii="Times New Roman" w:eastAsia="Times New Roman" w:hAnsi="Times New Roman" w:cs="Times New Roman"/>
          <w:sz w:val="24"/>
        </w:rPr>
        <w:t xml:space="preserve"> roczne sprawozdanie </w:t>
      </w:r>
      <w:r w:rsidR="00942D87" w:rsidRPr="004B4DA0">
        <w:rPr>
          <w:rFonts w:ascii="Times New Roman" w:eastAsia="Times New Roman" w:hAnsi="Times New Roman" w:cs="Times New Roman"/>
          <w:sz w:val="24"/>
        </w:rPr>
        <w:t>o udzielonych zamówieniach poniż</w:t>
      </w:r>
      <w:r w:rsidRPr="004B4DA0">
        <w:rPr>
          <w:rFonts w:ascii="Times New Roman" w:eastAsia="Times New Roman" w:hAnsi="Times New Roman" w:cs="Times New Roman"/>
          <w:sz w:val="24"/>
        </w:rPr>
        <w:t>ej 30000 euro i przekazuje je do Prezesa Urzędu Zamówień Publi</w:t>
      </w:r>
      <w:r w:rsidR="00942D87" w:rsidRPr="004B4DA0">
        <w:rPr>
          <w:rFonts w:ascii="Times New Roman" w:eastAsia="Times New Roman" w:hAnsi="Times New Roman" w:cs="Times New Roman"/>
          <w:sz w:val="24"/>
        </w:rPr>
        <w:t>cznych w terminie do 1 marca każ</w:t>
      </w:r>
      <w:r w:rsidRPr="004B4DA0">
        <w:rPr>
          <w:rFonts w:ascii="Times New Roman" w:eastAsia="Times New Roman" w:hAnsi="Times New Roman" w:cs="Times New Roman"/>
          <w:sz w:val="24"/>
        </w:rPr>
        <w:t>dego roku</w:t>
      </w:r>
      <w:r w:rsidRPr="004B4DA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621D" w:rsidRDefault="00A873D4">
      <w:pPr>
        <w:pStyle w:val="Nagwek1"/>
        <w:ind w:left="10" w:right="110"/>
      </w:pPr>
      <w:r w:rsidRPr="004B4DA0">
        <w:t xml:space="preserve">§9 </w:t>
      </w:r>
    </w:p>
    <w:p w:rsidR="00D63EE9" w:rsidRPr="004B4DA0" w:rsidRDefault="00A873D4">
      <w:pPr>
        <w:pStyle w:val="Nagwek1"/>
        <w:ind w:left="10" w:right="110"/>
      </w:pPr>
      <w:r w:rsidRPr="004B4DA0">
        <w:t xml:space="preserve">Postanowienia końcowe </w:t>
      </w:r>
    </w:p>
    <w:p w:rsidR="00D63EE9" w:rsidRPr="004B4DA0" w:rsidRDefault="00D63EE9" w:rsidP="00942D87">
      <w:pPr>
        <w:spacing w:after="85"/>
        <w:ind w:left="432" w:right="102"/>
        <w:jc w:val="both"/>
        <w:rPr>
          <w:rFonts w:ascii="Times New Roman" w:hAnsi="Times New Roman" w:cs="Times New Roman"/>
        </w:rPr>
      </w:pPr>
    </w:p>
    <w:p w:rsidR="00D63EE9" w:rsidRPr="004B4DA0" w:rsidRDefault="00A873D4">
      <w:pPr>
        <w:numPr>
          <w:ilvl w:val="0"/>
          <w:numId w:val="8"/>
        </w:numPr>
        <w:spacing w:after="12" w:line="323" w:lineRule="auto"/>
        <w:ind w:right="102" w:hanging="348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W sprawach nieuregulowanych regulaminem mają zastosowanie przepisy ustawy </w:t>
      </w:r>
      <w:proofErr w:type="spellStart"/>
      <w:r w:rsidRPr="004B4DA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4B4DA0">
        <w:rPr>
          <w:rFonts w:ascii="Times New Roman" w:eastAsia="Times New Roman" w:hAnsi="Times New Roman" w:cs="Times New Roman"/>
          <w:sz w:val="24"/>
        </w:rPr>
        <w:t xml:space="preserve">, akty wykonawcze do ustawy </w:t>
      </w:r>
      <w:proofErr w:type="spellStart"/>
      <w:r w:rsidRPr="004B4DA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4B4DA0">
        <w:rPr>
          <w:rFonts w:ascii="Times New Roman" w:eastAsia="Times New Roman" w:hAnsi="Times New Roman" w:cs="Times New Roman"/>
          <w:sz w:val="24"/>
        </w:rPr>
        <w:t xml:space="preserve">, Kodeks cywilny oraz inne przepisy obowiązującego prawa. </w:t>
      </w:r>
    </w:p>
    <w:p w:rsidR="00D63EE9" w:rsidRPr="004B4DA0" w:rsidRDefault="00942D87">
      <w:pPr>
        <w:numPr>
          <w:ilvl w:val="0"/>
          <w:numId w:val="8"/>
        </w:numPr>
        <w:spacing w:after="36"/>
        <w:ind w:right="102" w:hanging="348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>Regulamin wchodzi w życie z dniem określonym w § 2</w:t>
      </w:r>
      <w:r w:rsidR="00A873D4" w:rsidRPr="004B4DA0">
        <w:rPr>
          <w:rFonts w:ascii="Times New Roman" w:eastAsia="Times New Roman" w:hAnsi="Times New Roman" w:cs="Times New Roman"/>
          <w:sz w:val="24"/>
        </w:rPr>
        <w:t xml:space="preserve"> Zarządzenia. </w:t>
      </w:r>
    </w:p>
    <w:p w:rsidR="00D63EE9" w:rsidRPr="004B4DA0" w:rsidRDefault="00A873D4">
      <w:pPr>
        <w:spacing w:after="36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 w:rsidP="0039621D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  <w:r w:rsidRPr="004B4DA0">
        <w:rPr>
          <w:rFonts w:ascii="Times New Roman" w:eastAsia="Times New Roman" w:hAnsi="Times New Roman" w:cs="Times New Roman"/>
          <w:sz w:val="18"/>
        </w:rPr>
        <w:t xml:space="preserve">Załączniki do regulaminu </w:t>
      </w:r>
    </w:p>
    <w:p w:rsidR="00D63EE9" w:rsidRPr="004B4DA0" w:rsidRDefault="00A873D4">
      <w:pPr>
        <w:numPr>
          <w:ilvl w:val="1"/>
          <w:numId w:val="8"/>
        </w:numPr>
        <w:spacing w:after="79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Uruchomieniu postępowania. </w:t>
      </w:r>
    </w:p>
    <w:p w:rsidR="00D63EE9" w:rsidRPr="004B4DA0" w:rsidRDefault="00A873D4">
      <w:pPr>
        <w:numPr>
          <w:ilvl w:val="1"/>
          <w:numId w:val="8"/>
        </w:numPr>
        <w:spacing w:after="79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Zaproszenie do składania ofert. </w:t>
      </w:r>
    </w:p>
    <w:p w:rsidR="00D63EE9" w:rsidRPr="004B4DA0" w:rsidRDefault="00A873D4">
      <w:pPr>
        <w:numPr>
          <w:ilvl w:val="1"/>
          <w:numId w:val="8"/>
        </w:numPr>
        <w:spacing w:after="79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Formularz oferty. </w:t>
      </w:r>
    </w:p>
    <w:p w:rsidR="00D63EE9" w:rsidRPr="004B4DA0" w:rsidRDefault="00A873D4">
      <w:pPr>
        <w:numPr>
          <w:ilvl w:val="1"/>
          <w:numId w:val="8"/>
        </w:numPr>
        <w:spacing w:after="79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Dokumentacja podstawowych czynności. </w:t>
      </w:r>
    </w:p>
    <w:p w:rsidR="00D63EE9" w:rsidRPr="004B4DA0" w:rsidRDefault="00A873D4">
      <w:pPr>
        <w:numPr>
          <w:ilvl w:val="1"/>
          <w:numId w:val="8"/>
        </w:numPr>
        <w:spacing w:after="79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lastRenderedPageBreak/>
        <w:t>Ewide</w:t>
      </w:r>
      <w:r w:rsidR="00942D87" w:rsidRPr="004B4DA0">
        <w:rPr>
          <w:rFonts w:ascii="Times New Roman" w:eastAsia="Times New Roman" w:hAnsi="Times New Roman" w:cs="Times New Roman"/>
          <w:sz w:val="18"/>
        </w:rPr>
        <w:t>ncja  udzielonych zamówień poniż</w:t>
      </w:r>
      <w:r w:rsidRPr="004B4DA0">
        <w:rPr>
          <w:rFonts w:ascii="Times New Roman" w:eastAsia="Times New Roman" w:hAnsi="Times New Roman" w:cs="Times New Roman"/>
          <w:sz w:val="18"/>
        </w:rPr>
        <w:t xml:space="preserve">ej 30000 euro . </w:t>
      </w:r>
    </w:p>
    <w:p w:rsidR="00D63EE9" w:rsidRPr="004B4DA0" w:rsidRDefault="00A873D4">
      <w:pPr>
        <w:numPr>
          <w:ilvl w:val="1"/>
          <w:numId w:val="8"/>
        </w:numPr>
        <w:spacing w:after="42" w:line="265" w:lineRule="auto"/>
        <w:ind w:hanging="35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Plan zamówień publicznych. </w:t>
      </w:r>
    </w:p>
    <w:p w:rsidR="00D63EE9" w:rsidRPr="004B4DA0" w:rsidRDefault="00A873D4">
      <w:pPr>
        <w:spacing w:after="53"/>
        <w:ind w:left="37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48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 w:rsidP="0039621D">
      <w:pPr>
        <w:spacing w:after="51"/>
        <w:ind w:left="5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  <w:r w:rsidRPr="004B4DA0">
        <w:rPr>
          <w:rFonts w:ascii="Times New Roman" w:eastAsia="Times New Roman" w:hAnsi="Times New Roman" w:cs="Times New Roman"/>
          <w:sz w:val="20"/>
        </w:rPr>
        <w:t xml:space="preserve">Załącznik nr 1 do Regulaminu </w:t>
      </w:r>
    </w:p>
    <w:p w:rsidR="00D63EE9" w:rsidRPr="004B4DA0" w:rsidRDefault="00A873D4">
      <w:pPr>
        <w:spacing w:after="31"/>
        <w:ind w:left="3838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29"/>
        <w:ind w:left="10" w:right="213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Tyszowce, dnia………………….…………. </w:t>
      </w:r>
    </w:p>
    <w:p w:rsidR="00D63EE9" w:rsidRPr="004B4DA0" w:rsidRDefault="00A873D4">
      <w:pPr>
        <w:spacing w:after="103"/>
        <w:ind w:left="186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212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Znak sprawy:………………………………………………. </w:t>
      </w:r>
    </w:p>
    <w:p w:rsidR="00D63EE9" w:rsidRPr="004B4DA0" w:rsidRDefault="00A873D4">
      <w:pPr>
        <w:spacing w:after="4" w:line="269" w:lineRule="auto"/>
        <w:ind w:left="10" w:right="50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Uruchomienie postępowania i ustalenie wartości szacunko</w:t>
      </w:r>
      <w:r w:rsidR="00942D87" w:rsidRPr="004B4DA0">
        <w:rPr>
          <w:rFonts w:ascii="Times New Roman" w:eastAsia="Times New Roman" w:hAnsi="Times New Roman" w:cs="Times New Roman"/>
          <w:b/>
        </w:rPr>
        <w:t>wej zamówienia publicznego poniż</w:t>
      </w:r>
      <w:r w:rsidRPr="004B4DA0">
        <w:rPr>
          <w:rFonts w:ascii="Times New Roman" w:eastAsia="Times New Roman" w:hAnsi="Times New Roman" w:cs="Times New Roman"/>
          <w:b/>
        </w:rPr>
        <w:t xml:space="preserve">ej 30 tys. euro z uwzględnieniem wszystkich wymagań i okoliczności mogących mieć wpływ na sporządzenie oferty. </w:t>
      </w:r>
    </w:p>
    <w:p w:rsidR="00D63EE9" w:rsidRPr="004B4DA0" w:rsidRDefault="00A873D4">
      <w:pPr>
        <w:spacing w:after="193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3" w:line="358" w:lineRule="auto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Uruchamia się postępowanie prowadzone w oparciu o Regulamin ramowych procedur udzielania zamówień publicznych o wartości szacunkowej nieprzekraczającej równowartości kwoty 30 000 euro .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1.Przedmiot zamówienia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2.Opis przedmiotu zamówienia: …………………………………………………………….. </w:t>
      </w:r>
    </w:p>
    <w:p w:rsidR="00D63EE9" w:rsidRPr="004B4DA0" w:rsidRDefault="00A873D4">
      <w:pPr>
        <w:spacing w:after="30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3.Parametry/ wymagania techniczne i jakościowe odnoszące się do przedmiotu zamówienia : </w:t>
      </w:r>
    </w:p>
    <w:p w:rsidR="00D63EE9" w:rsidRPr="004B4DA0" w:rsidRDefault="00A873D4">
      <w:pPr>
        <w:spacing w:after="32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 </w:t>
      </w:r>
    </w:p>
    <w:p w:rsidR="00D63EE9" w:rsidRPr="004B4DA0" w:rsidRDefault="00A873D4">
      <w:pPr>
        <w:numPr>
          <w:ilvl w:val="0"/>
          <w:numId w:val="9"/>
        </w:numPr>
        <w:spacing w:after="30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Ilość i rodzaj :………………………………………………………………………………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Inne informacje związane z przedmiotem zamówienia: </w:t>
      </w:r>
    </w:p>
    <w:p w:rsidR="00D63EE9" w:rsidRPr="004B4DA0" w:rsidRDefault="00A873D4">
      <w:pPr>
        <w:spacing w:after="30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Nazwa / kod ustalony ze Wspólnego Słownika Zamówień/ </w:t>
      </w:r>
    </w:p>
    <w:p w:rsidR="00D63EE9" w:rsidRPr="004B4DA0" w:rsidRDefault="00A873D4">
      <w:pPr>
        <w:spacing w:after="33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  </w:t>
      </w:r>
    </w:p>
    <w:p w:rsidR="00D63EE9" w:rsidRPr="004B4DA0" w:rsidRDefault="00A873D4">
      <w:pPr>
        <w:numPr>
          <w:ilvl w:val="0"/>
          <w:numId w:val="9"/>
        </w:numPr>
        <w:spacing w:after="27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Warunki wymagane (poza ustawowymi) związane z wykonaniem przedmiotu zamówienia, jakie powinien spełnić wykonawca:  </w:t>
      </w:r>
    </w:p>
    <w:p w:rsidR="00D63EE9" w:rsidRPr="004B4DA0" w:rsidRDefault="00A873D4">
      <w:pPr>
        <w:spacing w:after="29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Wskazania w zakresie preferencji (norm, opakowań, jakości, </w:t>
      </w:r>
      <w:proofErr w:type="spellStart"/>
      <w:r w:rsidRPr="004B4DA0">
        <w:rPr>
          <w:rFonts w:ascii="Times New Roman" w:eastAsia="Times New Roman" w:hAnsi="Times New Roman" w:cs="Times New Roman"/>
          <w:b/>
        </w:rPr>
        <w:t>dopuszczeń</w:t>
      </w:r>
      <w:proofErr w:type="spellEnd"/>
      <w:r w:rsidRPr="004B4DA0">
        <w:rPr>
          <w:rFonts w:ascii="Times New Roman" w:eastAsia="Times New Roman" w:hAnsi="Times New Roman" w:cs="Times New Roman"/>
          <w:b/>
        </w:rPr>
        <w:t xml:space="preserve">, atestów, zezwoleń itp.) </w:t>
      </w:r>
    </w:p>
    <w:p w:rsidR="00D63EE9" w:rsidRPr="004B4DA0" w:rsidRDefault="00A873D4">
      <w:pPr>
        <w:spacing w:after="30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Szacunkowa wartość zamówienia ustalona dnia …………………………………………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wynosi: ……………zł (brutto),  netto ……………..zł w przeliczeniu na Euro  (4,2249) wynosi: </w:t>
      </w:r>
    </w:p>
    <w:p w:rsidR="00D63EE9" w:rsidRPr="004B4DA0" w:rsidRDefault="00A873D4">
      <w:pPr>
        <w:spacing w:after="32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 Euro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Podstawa ustalenia wartość zamówienia : </w:t>
      </w:r>
    </w:p>
    <w:p w:rsidR="00D63EE9" w:rsidRPr="004B4DA0" w:rsidRDefault="00A873D4">
      <w:pPr>
        <w:spacing w:after="5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………………………………………………………………………………………………….. </w:t>
      </w:r>
    </w:p>
    <w:p w:rsidR="00D63EE9" w:rsidRPr="004B4DA0" w:rsidRDefault="00A873D4">
      <w:pPr>
        <w:spacing w:after="32" w:line="249" w:lineRule="auto"/>
        <w:ind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…………………………………………………………………………………………………. </w:t>
      </w:r>
    </w:p>
    <w:p w:rsidR="00D63EE9" w:rsidRPr="004B4DA0" w:rsidRDefault="00A873D4">
      <w:pPr>
        <w:numPr>
          <w:ilvl w:val="0"/>
          <w:numId w:val="9"/>
        </w:numPr>
        <w:spacing w:after="5" w:line="249" w:lineRule="auto"/>
        <w:ind w:hanging="331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Potwierdzenie posi</w:t>
      </w:r>
      <w:r w:rsidR="00942D87" w:rsidRPr="004B4DA0">
        <w:rPr>
          <w:rFonts w:ascii="Times New Roman" w:eastAsia="Times New Roman" w:hAnsi="Times New Roman" w:cs="Times New Roman"/>
          <w:b/>
        </w:rPr>
        <w:t>adania środków na ten cel w budż</w:t>
      </w:r>
      <w:r w:rsidRPr="004B4DA0">
        <w:rPr>
          <w:rFonts w:ascii="Times New Roman" w:eastAsia="Times New Roman" w:hAnsi="Times New Roman" w:cs="Times New Roman"/>
          <w:b/>
        </w:rPr>
        <w:t xml:space="preserve">ecie </w:t>
      </w:r>
      <w:r w:rsidR="00942D87" w:rsidRPr="004B4DA0">
        <w:rPr>
          <w:rFonts w:ascii="Times New Roman" w:eastAsia="Times New Roman" w:hAnsi="Times New Roman" w:cs="Times New Roman"/>
          <w:b/>
        </w:rPr>
        <w:t>SAS w Tyszowcach</w:t>
      </w:r>
      <w:r w:rsidRPr="004B4DA0">
        <w:rPr>
          <w:rFonts w:ascii="Times New Roman" w:eastAsia="Times New Roman" w:hAnsi="Times New Roman" w:cs="Times New Roman"/>
          <w:b/>
        </w:rPr>
        <w:t xml:space="preserve">.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0"/>
        <w:ind w:right="622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………………………………………… </w:t>
      </w:r>
    </w:p>
    <w:p w:rsidR="00D63EE9" w:rsidRPr="004B4DA0" w:rsidRDefault="00A873D4">
      <w:pPr>
        <w:spacing w:after="0"/>
        <w:ind w:left="10" w:right="854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         data i podpis </w:t>
      </w:r>
      <w:r w:rsidR="00942D87" w:rsidRPr="004B4DA0">
        <w:rPr>
          <w:rFonts w:ascii="Times New Roman" w:eastAsia="Times New Roman" w:hAnsi="Times New Roman" w:cs="Times New Roman"/>
        </w:rPr>
        <w:t>Głównego Księgowego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5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tabs>
          <w:tab w:val="center" w:pos="725"/>
          <w:tab w:val="center" w:pos="1445"/>
          <w:tab w:val="center" w:pos="2165"/>
          <w:tab w:val="center" w:pos="2885"/>
          <w:tab w:val="center" w:pos="6025"/>
        </w:tabs>
        <w:spacing w:after="5" w:line="249" w:lineRule="auto"/>
        <w:ind w:left="-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………………………………………………………… </w:t>
      </w:r>
    </w:p>
    <w:p w:rsidR="00D63EE9" w:rsidRPr="004B4DA0" w:rsidRDefault="00A873D4">
      <w:pPr>
        <w:tabs>
          <w:tab w:val="center" w:pos="725"/>
          <w:tab w:val="center" w:pos="1445"/>
          <w:tab w:val="center" w:pos="2165"/>
          <w:tab w:val="center" w:pos="2885"/>
          <w:tab w:val="center" w:pos="5641"/>
        </w:tabs>
        <w:spacing w:after="3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b/>
        </w:rPr>
        <w:tab/>
        <w:t xml:space="preserve">      </w:t>
      </w:r>
      <w:r w:rsidRPr="004B4DA0">
        <w:rPr>
          <w:rFonts w:ascii="Times New Roman" w:eastAsia="Times New Roman" w:hAnsi="Times New Roman" w:cs="Times New Roman"/>
        </w:rPr>
        <w:t xml:space="preserve">data i podpis  pracownika merytorycznego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0"/>
        <w:ind w:left="10" w:right="637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lastRenderedPageBreak/>
        <w:t xml:space="preserve">Zatwierdzam / nie zatwierdzam       </w:t>
      </w:r>
    </w:p>
    <w:p w:rsidR="00D63EE9" w:rsidRPr="004B4DA0" w:rsidRDefault="00A873D4">
      <w:pPr>
        <w:spacing w:after="0"/>
        <w:ind w:left="288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942D87">
      <w:pPr>
        <w:spacing w:after="0"/>
        <w:ind w:left="288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……………………………………………….</w:t>
      </w:r>
      <w:r w:rsidR="00A873D4"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0"/>
        <w:ind w:left="288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942D87">
      <w:pPr>
        <w:spacing w:after="4" w:line="269" w:lineRule="auto"/>
        <w:ind w:left="610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</w:rPr>
        <w:t>Kierownik jednostki</w:t>
      </w:r>
    </w:p>
    <w:p w:rsidR="00D63EE9" w:rsidRPr="004B4DA0" w:rsidRDefault="00A873D4" w:rsidP="00942D87">
      <w:pPr>
        <w:spacing w:after="3"/>
        <w:ind w:left="14" w:right="99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  <w:r w:rsidRPr="004B4DA0">
        <w:rPr>
          <w:rFonts w:ascii="Times New Roman" w:eastAsia="Times New Roman" w:hAnsi="Times New Roman" w:cs="Times New Roman"/>
          <w:sz w:val="20"/>
        </w:rPr>
        <w:t>Załącznik nr 2 do Regulaminu</w:t>
      </w: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132"/>
        <w:ind w:left="3899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37"/>
        <w:ind w:left="390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7" w:line="249" w:lineRule="auto"/>
        <w:ind w:right="182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Znak sprawy:</w:t>
      </w:r>
      <w:r w:rsidRPr="004B4DA0">
        <w:rPr>
          <w:rFonts w:ascii="Times New Roman" w:eastAsia="Times New Roman" w:hAnsi="Times New Roman" w:cs="Times New Roman"/>
          <w:sz w:val="18"/>
        </w:rPr>
        <w:t>………..</w:t>
      </w:r>
      <w:r w:rsidRPr="004B4DA0">
        <w:rPr>
          <w:rFonts w:ascii="Times New Roman" w:eastAsia="Times New Roman" w:hAnsi="Times New Roman" w:cs="Times New Roman"/>
          <w:sz w:val="20"/>
        </w:rPr>
        <w:t xml:space="preserve"> .............................                                              </w:t>
      </w:r>
      <w:r w:rsidRPr="004B4DA0">
        <w:rPr>
          <w:rFonts w:ascii="Times New Roman" w:eastAsia="Times New Roman" w:hAnsi="Times New Roman" w:cs="Times New Roman"/>
        </w:rPr>
        <w:t xml:space="preserve">Tyszowce, ...........................................  </w:t>
      </w:r>
    </w:p>
    <w:p w:rsidR="00D63EE9" w:rsidRPr="004B4DA0" w:rsidRDefault="00A873D4">
      <w:pPr>
        <w:spacing w:after="0"/>
        <w:ind w:left="301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01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01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01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0" w:line="265" w:lineRule="auto"/>
        <w:ind w:left="5259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 </w:t>
      </w:r>
    </w:p>
    <w:p w:rsidR="00D63EE9" w:rsidRPr="004B4DA0" w:rsidRDefault="00A873D4">
      <w:pPr>
        <w:spacing w:after="15"/>
        <w:ind w:left="1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10" w:line="265" w:lineRule="auto"/>
        <w:ind w:left="5259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 </w:t>
      </w:r>
    </w:p>
    <w:p w:rsidR="00D63EE9" w:rsidRPr="004B4DA0" w:rsidRDefault="00A873D4">
      <w:pPr>
        <w:spacing w:after="15"/>
        <w:ind w:left="1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10" w:line="265" w:lineRule="auto"/>
        <w:ind w:left="5259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 </w:t>
      </w:r>
    </w:p>
    <w:p w:rsidR="00D63EE9" w:rsidRPr="004B4DA0" w:rsidRDefault="00A873D4">
      <w:pPr>
        <w:spacing w:after="15"/>
        <w:ind w:left="1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10" w:line="265" w:lineRule="auto"/>
        <w:ind w:left="5259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 </w:t>
      </w:r>
    </w:p>
    <w:p w:rsidR="00D63EE9" w:rsidRPr="004B4DA0" w:rsidRDefault="00A873D4">
      <w:pPr>
        <w:spacing w:after="147"/>
        <w:ind w:left="301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4" w:line="269" w:lineRule="auto"/>
        <w:ind w:left="10" w:right="111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Zaproszenie do składania ofert </w:t>
      </w:r>
    </w:p>
    <w:p w:rsidR="00D63EE9" w:rsidRPr="004B4DA0" w:rsidRDefault="00A873D4">
      <w:pPr>
        <w:spacing w:after="42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3" w:line="398" w:lineRule="auto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Zapraszamy Państwa Firmę do udziału w postępowaniu prowadzonym w trybie </w:t>
      </w:r>
      <w:r w:rsidR="00942D87" w:rsidRPr="004B4DA0">
        <w:rPr>
          <w:rFonts w:ascii="Times New Roman" w:eastAsia="Times New Roman" w:hAnsi="Times New Roman" w:cs="Times New Roman"/>
          <w:b/>
        </w:rPr>
        <w:t>zapytania ofertowego poniż</w:t>
      </w:r>
      <w:r w:rsidRPr="004B4DA0">
        <w:rPr>
          <w:rFonts w:ascii="Times New Roman" w:eastAsia="Times New Roman" w:hAnsi="Times New Roman" w:cs="Times New Roman"/>
          <w:b/>
        </w:rPr>
        <w:t xml:space="preserve">ej 30000 Euro </w:t>
      </w:r>
      <w:r w:rsidRPr="004B4DA0">
        <w:rPr>
          <w:rFonts w:ascii="Times New Roman" w:eastAsia="Times New Roman" w:hAnsi="Times New Roman" w:cs="Times New Roman"/>
        </w:rPr>
        <w:t xml:space="preserve">na: </w:t>
      </w:r>
    </w:p>
    <w:p w:rsidR="00D63EE9" w:rsidRPr="004B4DA0" w:rsidRDefault="00A873D4">
      <w:pPr>
        <w:spacing w:after="300" w:line="249" w:lineRule="auto"/>
        <w:ind w:right="182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D63EE9" w:rsidRPr="004B4DA0" w:rsidRDefault="00A873D4">
      <w:pPr>
        <w:numPr>
          <w:ilvl w:val="0"/>
          <w:numId w:val="10"/>
        </w:numPr>
        <w:spacing w:after="120" w:line="249" w:lineRule="auto"/>
        <w:ind w:hanging="31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Opis przedmiotu zamówienia: </w:t>
      </w:r>
    </w:p>
    <w:p w:rsidR="00D63EE9" w:rsidRPr="004B4DA0" w:rsidRDefault="00A873D4">
      <w:pPr>
        <w:spacing w:after="190" w:line="265" w:lineRule="auto"/>
        <w:ind w:left="14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………………………………………………………………………………………………………………….……………… </w:t>
      </w:r>
    </w:p>
    <w:p w:rsidR="00D63EE9" w:rsidRPr="004B4DA0" w:rsidRDefault="00A873D4">
      <w:pPr>
        <w:spacing w:after="65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CPV:</w:t>
      </w:r>
      <w:r w:rsidRPr="004B4DA0">
        <w:rPr>
          <w:rFonts w:ascii="Times New Roman" w:eastAsia="Times New Roman" w:hAnsi="Times New Roman" w:cs="Times New Roman"/>
        </w:rPr>
        <w:t xml:space="preserve"> ............................................................... </w:t>
      </w: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numPr>
          <w:ilvl w:val="0"/>
          <w:numId w:val="10"/>
        </w:numPr>
        <w:spacing w:after="184" w:line="249" w:lineRule="auto"/>
        <w:ind w:hanging="31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Główne warunki udziału w zapytaniu ofertowym: </w:t>
      </w:r>
    </w:p>
    <w:p w:rsidR="00D63EE9" w:rsidRPr="004B4DA0" w:rsidRDefault="00A873D4">
      <w:pPr>
        <w:spacing w:after="225" w:line="357" w:lineRule="auto"/>
        <w:ind w:left="14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:rsidR="00D63EE9" w:rsidRPr="004B4DA0" w:rsidRDefault="00A873D4">
      <w:pPr>
        <w:numPr>
          <w:ilvl w:val="0"/>
          <w:numId w:val="10"/>
        </w:numPr>
        <w:spacing w:after="5" w:line="249" w:lineRule="auto"/>
        <w:ind w:hanging="31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Przygotowanie oferty. </w:t>
      </w:r>
    </w:p>
    <w:p w:rsidR="00D63EE9" w:rsidRPr="004B4DA0" w:rsidRDefault="00A873D4">
      <w:pPr>
        <w:spacing w:after="215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942D87">
      <w:pPr>
        <w:spacing w:after="107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Ofertę należ</w:t>
      </w:r>
      <w:r w:rsidR="00A873D4" w:rsidRPr="004B4DA0">
        <w:rPr>
          <w:rFonts w:ascii="Times New Roman" w:eastAsia="Times New Roman" w:hAnsi="Times New Roman" w:cs="Times New Roman"/>
        </w:rPr>
        <w:t xml:space="preserve">y: </w:t>
      </w:r>
    </w:p>
    <w:p w:rsidR="00D63EE9" w:rsidRPr="004B4DA0" w:rsidRDefault="00942D87">
      <w:pPr>
        <w:numPr>
          <w:ilvl w:val="1"/>
          <w:numId w:val="10"/>
        </w:numPr>
        <w:spacing w:after="3" w:line="358" w:lineRule="auto"/>
        <w:ind w:right="99" w:hanging="355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złoż</w:t>
      </w:r>
      <w:r w:rsidR="00A873D4" w:rsidRPr="004B4DA0">
        <w:rPr>
          <w:rFonts w:ascii="Times New Roman" w:eastAsia="Times New Roman" w:hAnsi="Times New Roman" w:cs="Times New Roman"/>
        </w:rPr>
        <w:t>yć w formie pisemnej (osobiście, pisemnie- listem, faxem</w:t>
      </w:r>
      <w:r w:rsidRPr="004B4DA0">
        <w:rPr>
          <w:rFonts w:ascii="Times New Roman" w:eastAsia="Times New Roman" w:hAnsi="Times New Roman" w:cs="Times New Roman"/>
        </w:rPr>
        <w:t>, emailem</w:t>
      </w:r>
      <w:r w:rsidR="00A873D4" w:rsidRPr="004B4DA0">
        <w:rPr>
          <w:rFonts w:ascii="Times New Roman" w:eastAsia="Times New Roman" w:hAnsi="Times New Roman" w:cs="Times New Roman"/>
        </w:rPr>
        <w:t xml:space="preserve">) na Formularzu Oferty w siedzibie Zamawiającego, do dnia… ....................... do godziny………….. </w:t>
      </w:r>
    </w:p>
    <w:p w:rsidR="00D63EE9" w:rsidRPr="004B4DA0" w:rsidRDefault="00A873D4">
      <w:pPr>
        <w:numPr>
          <w:ilvl w:val="1"/>
          <w:numId w:val="10"/>
        </w:numPr>
        <w:spacing w:after="69"/>
        <w:ind w:right="99" w:hanging="355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opakować w jednej kopercie zaadresowanej na Zamawiającego i </w:t>
      </w:r>
      <w:r w:rsidRPr="004B4DA0">
        <w:rPr>
          <w:rFonts w:ascii="Times New Roman" w:eastAsia="Times New Roman" w:hAnsi="Times New Roman" w:cs="Times New Roman"/>
          <w:u w:val="single" w:color="000000"/>
        </w:rPr>
        <w:t>opatrzonej napisem: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69" w:line="249" w:lineRule="auto"/>
        <w:ind w:left="375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„Zapytanie ofertowe na  .................................................................................................................</w:t>
      </w:r>
    </w:p>
    <w:p w:rsidR="00D63EE9" w:rsidRPr="004B4DA0" w:rsidRDefault="00A873D4">
      <w:pPr>
        <w:spacing w:after="5" w:line="249" w:lineRule="auto"/>
        <w:ind w:left="375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Znak sprawy: ............................. " </w:t>
      </w:r>
    </w:p>
    <w:p w:rsidR="00D63EE9" w:rsidRPr="004B4DA0" w:rsidRDefault="00A873D4">
      <w:pPr>
        <w:spacing w:after="210"/>
        <w:ind w:left="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numPr>
          <w:ilvl w:val="0"/>
          <w:numId w:val="10"/>
        </w:numPr>
        <w:spacing w:after="207" w:line="249" w:lineRule="auto"/>
        <w:ind w:hanging="312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lastRenderedPageBreak/>
        <w:t xml:space="preserve">Kontakt z wykonawcą </w:t>
      </w:r>
    </w:p>
    <w:p w:rsidR="00D63EE9" w:rsidRPr="004B4DA0" w:rsidRDefault="00942D87">
      <w:pPr>
        <w:spacing w:after="158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Osobami upoważ</w:t>
      </w:r>
      <w:r w:rsidR="00A873D4" w:rsidRPr="004B4DA0">
        <w:rPr>
          <w:rFonts w:ascii="Times New Roman" w:eastAsia="Times New Roman" w:hAnsi="Times New Roman" w:cs="Times New Roman"/>
        </w:rPr>
        <w:t xml:space="preserve">nionymi do kontaktu z Wykonawcami są: </w:t>
      </w:r>
    </w:p>
    <w:p w:rsidR="00D63EE9" w:rsidRPr="004B4DA0" w:rsidRDefault="00A873D4">
      <w:pPr>
        <w:spacing w:after="161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…………………………………………………………………………………………………….. </w:t>
      </w:r>
    </w:p>
    <w:p w:rsidR="00D63EE9" w:rsidRPr="004B4DA0" w:rsidRDefault="00A873D4" w:rsidP="00942D87">
      <w:pPr>
        <w:spacing w:after="0"/>
        <w:ind w:left="5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  <w:r w:rsidRPr="004B4DA0">
        <w:rPr>
          <w:rFonts w:ascii="Times New Roman" w:eastAsia="Times New Roman" w:hAnsi="Times New Roman" w:cs="Times New Roman"/>
          <w:sz w:val="20"/>
        </w:rPr>
        <w:t xml:space="preserve">Załącznik nr 3 do Regulaminu </w:t>
      </w:r>
    </w:p>
    <w:p w:rsidR="00D63EE9" w:rsidRPr="004B4DA0" w:rsidRDefault="00A873D4">
      <w:pPr>
        <w:spacing w:after="108"/>
        <w:ind w:right="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43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63EE9" w:rsidRPr="004B4DA0" w:rsidRDefault="00A873D4">
      <w:pPr>
        <w:pStyle w:val="Nagwek1"/>
        <w:spacing w:after="122" w:line="259" w:lineRule="auto"/>
        <w:ind w:left="0" w:right="130" w:firstLine="0"/>
      </w:pPr>
      <w:r w:rsidRPr="004B4DA0">
        <w:rPr>
          <w:sz w:val="26"/>
        </w:rPr>
        <w:t xml:space="preserve">FORMULARZ OFERTY </w:t>
      </w:r>
    </w:p>
    <w:p w:rsidR="00D63EE9" w:rsidRPr="004B4DA0" w:rsidRDefault="00A873D4">
      <w:pPr>
        <w:spacing w:after="0"/>
        <w:ind w:right="13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6"/>
          <w:u w:val="single" w:color="000000"/>
        </w:rPr>
        <w:t>na wykonanie z</w:t>
      </w:r>
      <w:r w:rsidR="00942D87" w:rsidRPr="004B4DA0">
        <w:rPr>
          <w:rFonts w:ascii="Times New Roman" w:eastAsia="Times New Roman" w:hAnsi="Times New Roman" w:cs="Times New Roman"/>
          <w:b/>
          <w:sz w:val="26"/>
          <w:u w:val="single" w:color="000000"/>
        </w:rPr>
        <w:t>amówienia o wartości netto poniż</w:t>
      </w:r>
      <w:r w:rsidRPr="004B4DA0">
        <w:rPr>
          <w:rFonts w:ascii="Times New Roman" w:eastAsia="Times New Roman" w:hAnsi="Times New Roman" w:cs="Times New Roman"/>
          <w:b/>
          <w:sz w:val="26"/>
          <w:u w:val="single" w:color="000000"/>
        </w:rPr>
        <w:t>ej 30 000 Euro.</w:t>
      </w:r>
      <w:r w:rsidRPr="004B4DA0">
        <w:rPr>
          <w:rFonts w:ascii="Times New Roman" w:eastAsia="Times New Roman" w:hAnsi="Times New Roman" w:cs="Times New Roman"/>
          <w:sz w:val="26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51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numPr>
          <w:ilvl w:val="0"/>
          <w:numId w:val="11"/>
        </w:numPr>
        <w:spacing w:after="5" w:line="249" w:lineRule="auto"/>
        <w:ind w:hanging="336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Nazwa i adres ZAMAWIAJĄCEGO: </w:t>
      </w:r>
    </w:p>
    <w:p w:rsidR="00D63EE9" w:rsidRPr="004B4DA0" w:rsidRDefault="00A873D4">
      <w:pPr>
        <w:spacing w:after="0"/>
        <w:ind w:left="108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0"/>
        <w:ind w:left="108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189" w:line="265" w:lineRule="auto"/>
        <w:ind w:left="10" w:right="110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………………………………………………………….. </w:t>
      </w:r>
    </w:p>
    <w:p w:rsidR="00D63EE9" w:rsidRPr="004B4DA0" w:rsidRDefault="00A873D4">
      <w:pPr>
        <w:spacing w:after="189" w:line="265" w:lineRule="auto"/>
        <w:ind w:left="10" w:right="110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………………………………………………………….. </w:t>
      </w:r>
    </w:p>
    <w:p w:rsidR="00D63EE9" w:rsidRPr="004B4DA0" w:rsidRDefault="00A873D4">
      <w:pPr>
        <w:spacing w:after="189" w:line="265" w:lineRule="auto"/>
        <w:ind w:left="10" w:right="110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………………………………………………………….. </w:t>
      </w:r>
    </w:p>
    <w:p w:rsidR="00D63EE9" w:rsidRPr="004B4DA0" w:rsidRDefault="00A873D4">
      <w:pPr>
        <w:spacing w:after="409" w:line="265" w:lineRule="auto"/>
        <w:ind w:left="10" w:right="110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………………………………………………………….. </w:t>
      </w:r>
    </w:p>
    <w:p w:rsidR="00D63EE9" w:rsidRPr="004B4DA0" w:rsidRDefault="00A873D4">
      <w:pPr>
        <w:numPr>
          <w:ilvl w:val="0"/>
          <w:numId w:val="11"/>
        </w:numPr>
        <w:spacing w:after="180" w:line="249" w:lineRule="auto"/>
        <w:ind w:hanging="336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Nazwa przedmiotu zamówienia: </w:t>
      </w:r>
    </w:p>
    <w:p w:rsidR="00D63EE9" w:rsidRPr="004B4DA0" w:rsidRDefault="00A873D4">
      <w:pPr>
        <w:spacing w:after="485" w:line="265" w:lineRule="auto"/>
        <w:ind w:left="14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…………………………………………………………………………………………………………………………….. </w:t>
      </w:r>
    </w:p>
    <w:p w:rsidR="00D63EE9" w:rsidRPr="004B4DA0" w:rsidRDefault="00A873D4">
      <w:pPr>
        <w:numPr>
          <w:ilvl w:val="0"/>
          <w:numId w:val="11"/>
        </w:numPr>
        <w:spacing w:after="117" w:line="316" w:lineRule="auto"/>
        <w:ind w:hanging="336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Tryb postępowania: Zapytanie ofertowe. IV.</w:t>
      </w:r>
      <w:r w:rsidRPr="004B4DA0">
        <w:rPr>
          <w:rFonts w:ascii="Times New Roman" w:eastAsia="Arial" w:hAnsi="Times New Roman" w:cs="Times New Roman"/>
          <w:b/>
        </w:rPr>
        <w:t xml:space="preserve"> </w:t>
      </w:r>
      <w:r w:rsidRPr="004B4DA0">
        <w:rPr>
          <w:rFonts w:ascii="Times New Roman" w:eastAsia="Times New Roman" w:hAnsi="Times New Roman" w:cs="Times New Roman"/>
          <w:b/>
        </w:rPr>
        <w:t xml:space="preserve">Nazwa i adres WYKONAWCY </w:t>
      </w:r>
    </w:p>
    <w:p w:rsidR="00D63EE9" w:rsidRPr="004B4DA0" w:rsidRDefault="00A873D4">
      <w:pPr>
        <w:spacing w:after="0" w:line="358" w:lineRule="auto"/>
        <w:ind w:left="152" w:hanging="10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768FD" wp14:editId="2A73A0CE">
                <wp:simplePos x="0" y="0"/>
                <wp:positionH relativeFrom="column">
                  <wp:posOffset>3076957</wp:posOffset>
                </wp:positionH>
                <wp:positionV relativeFrom="paragraph">
                  <wp:posOffset>-142438</wp:posOffset>
                </wp:positionV>
                <wp:extent cx="2342388" cy="1306415"/>
                <wp:effectExtent l="0" t="0" r="0" b="0"/>
                <wp:wrapSquare wrapText="bothSides"/>
                <wp:docPr id="17426" name="Group 17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388" cy="1306415"/>
                          <a:chOff x="0" y="0"/>
                          <a:chExt cx="2342388" cy="1306415"/>
                        </a:xfrm>
                      </wpg:grpSpPr>
                      <wps:wsp>
                        <wps:cNvPr id="1192" name="Rectangle 1192"/>
                        <wps:cNvSpPr/>
                        <wps:spPr>
                          <a:xfrm>
                            <a:off x="717802" y="0"/>
                            <a:ext cx="42033" cy="15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11" w:rsidRDefault="0050651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6" name="Rectangle 17406"/>
                        <wps:cNvSpPr/>
                        <wps:spPr>
                          <a:xfrm>
                            <a:off x="717802" y="1214518"/>
                            <a:ext cx="45196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11" w:rsidRDefault="00506511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7" name="Rectangle 17407"/>
                        <wps:cNvSpPr/>
                        <wps:spPr>
                          <a:xfrm>
                            <a:off x="751330" y="1214518"/>
                            <a:ext cx="287276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11" w:rsidRDefault="00506511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piecz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966214" y="1193268"/>
                            <a:ext cx="119063" cy="150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11" w:rsidRDefault="0050651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ęć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056130" y="1214518"/>
                            <a:ext cx="796053" cy="12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11" w:rsidRDefault="00506511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Wykonawcy)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45239"/>
                            <a:ext cx="2342388" cy="105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88" h="1057656">
                                <a:moveTo>
                                  <a:pt x="0" y="1057656"/>
                                </a:moveTo>
                                <a:lnTo>
                                  <a:pt x="2342388" y="1057656"/>
                                </a:lnTo>
                                <a:lnTo>
                                  <a:pt x="234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26" o:spid="_x0000_s1026" style="position:absolute;left:0;text-align:left;margin-left:242.3pt;margin-top:-11.2pt;width:184.45pt;height:102.85pt;z-index:251658240" coordsize="23423,1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">
                <v:rect id="Rectangle 1192" o:spid="_x0000_s1027" style="position:absolute;left:7178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506511" w:rsidRDefault="0050651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06" o:spid="_x0000_s1028" style="position:absolute;left:7178;top:12145;width:45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oQM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kR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KEDEAAAA3gAAAA8AAAAAAAAAAAAAAAAAmAIAAGRycy9k&#10;b3ducmV2LnhtbFBLBQYAAAAABAAEAPUAAACJAwAAAAA=&#10;" filled="f" stroked="f">
                  <v:textbox inset="0,0,0,0">
                    <w:txbxContent>
                      <w:p w:rsidR="00506511" w:rsidRDefault="00506511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7407" o:spid="_x0000_s1029" style="position:absolute;left:7513;top:12145;width:287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N28UA&#10;AADeAAAADwAAAGRycy9kb3ducmV2LnhtbERPTWvCQBC9F/wPywi91Y1SGk1dRbQlObZR0N6G7JgE&#10;s7MhuzXRX98tFHqbx/uc5XowjbhS52rLCqaTCARxYXXNpYLD/v1pDsJ5ZI2NZVJwIwfr1ehhiYm2&#10;PX/SNfelCCHsElRQed8mUrqiIoNuYlviwJ1tZ9AH2JVSd9iHcNPIWRS9SIM1h4YKW9pWVFzyb6Mg&#10;nbebU2bvfdm8faXHj+Nit194pR7Hw+YVhKfB/4v/3JkO8+PnKI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I3bxQAAAN4AAAAPAAAAAAAAAAAAAAAAAJgCAABkcnMv&#10;ZG93bnJldi54bWxQSwUGAAAAAAQABAD1AAAAigMAAAAA&#10;" filled="f" stroked="f">
                  <v:textbox inset="0,0,0,0">
                    <w:txbxContent>
                      <w:p w:rsidR="00506511" w:rsidRDefault="00506511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piecz</w:t>
                        </w:r>
                      </w:p>
                    </w:txbxContent>
                  </v:textbox>
                </v:rect>
                <v:rect id="Rectangle 1199" o:spid="_x0000_s1030" style="position:absolute;left:9662;top:11932;width:119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506511" w:rsidRDefault="0050651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ęć</w:t>
                        </w:r>
                        <w:proofErr w:type="spellEnd"/>
                      </w:p>
                    </w:txbxContent>
                  </v:textbox>
                </v:rect>
                <v:rect id="Rectangle 1200" o:spid="_x0000_s1031" style="position:absolute;left:10561;top:12145;width:796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506511" w:rsidRDefault="00506511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Wykonawcy) </w:t>
                        </w:r>
                      </w:p>
                    </w:txbxContent>
                  </v:textbox>
                </v:rect>
                <v:shape id="Shape 1236" o:spid="_x0000_s1032" style="position:absolute;top:452;width:23423;height:10576;visibility:visible;mso-wrap-style:square;v-text-anchor:top" coordsize="2342388,105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yb8IA&#10;AADdAAAADwAAAGRycy9kb3ducmV2LnhtbERPS2sCMRC+C/0PYQq9SM2qoLI1SisUevSx2/OwGTdb&#10;N5Nlk2r890YQvM3H95zlOtpWnKn3jWMF41EGgrhyuuFaQXH4fl+A8AFZY+uYFFzJw3r1Mlhirt2F&#10;d3Teh1qkEPY5KjAhdLmUvjJk0Y9cR5y4o+sthgT7WuoeLynctnKSZTNpseHUYLCjjaHqtP+3Co7h&#10;ty1K/Tcsm2jKr3iq5na7UOrtNX5+gAgUw1P8cP/oNH8yncH9m3S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vwgAAAN0AAAAPAAAAAAAAAAAAAAAAAJgCAABkcnMvZG93&#10;bnJldi54bWxQSwUGAAAAAAQABAD1AAAAhwMAAAAA&#10;" path="m,1057656r2342388,l2342388,,,,,1057656xe" filled="f">
                  <v:stroke miterlimit="66585f" joinstyle="miter" endcap="round"/>
                  <v:path arrowok="t" textboxrect="0,0,2342388,1057656"/>
                </v:shape>
                <w10:wrap type="square"/>
              </v:group>
            </w:pict>
          </mc:Fallback>
        </mc:AlternateContent>
      </w:r>
      <w:r w:rsidRPr="004B4DA0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 ……………………………………………………………………… ………………………………………………………………………</w:t>
      </w:r>
    </w:p>
    <w:p w:rsidR="00D63EE9" w:rsidRPr="004B4DA0" w:rsidRDefault="00A873D4">
      <w:pPr>
        <w:spacing w:after="480" w:line="356" w:lineRule="auto"/>
        <w:ind w:left="152" w:right="1215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 ………………………………………….. </w:t>
      </w:r>
    </w:p>
    <w:p w:rsidR="00D63EE9" w:rsidRPr="004B4DA0" w:rsidRDefault="00A873D4">
      <w:pPr>
        <w:spacing w:after="142"/>
        <w:ind w:left="280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6"/>
        </w:rPr>
        <w:t xml:space="preserve"> </w:t>
      </w:r>
    </w:p>
    <w:p w:rsidR="00D63EE9" w:rsidRPr="004B4DA0" w:rsidRDefault="00A873D4">
      <w:pPr>
        <w:spacing w:after="19"/>
        <w:ind w:left="10" w:right="29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8"/>
        </w:rPr>
        <w:t xml:space="preserve">Wykonawca: </w:t>
      </w:r>
    </w:p>
    <w:p w:rsidR="00D63EE9" w:rsidRPr="004B4DA0" w:rsidRDefault="00A873D4">
      <w:pPr>
        <w:numPr>
          <w:ilvl w:val="0"/>
          <w:numId w:val="12"/>
        </w:numPr>
        <w:spacing w:after="110"/>
        <w:ind w:left="354" w:right="99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Oferuje </w:t>
      </w:r>
      <w:r w:rsidRPr="004B4DA0">
        <w:rPr>
          <w:rFonts w:ascii="Times New Roman" w:eastAsia="Times New Roman" w:hAnsi="Times New Roman" w:cs="Times New Roman"/>
        </w:rPr>
        <w:tab/>
        <w:t xml:space="preserve">wykonanie </w:t>
      </w:r>
      <w:r w:rsidRPr="004B4DA0">
        <w:rPr>
          <w:rFonts w:ascii="Times New Roman" w:eastAsia="Times New Roman" w:hAnsi="Times New Roman" w:cs="Times New Roman"/>
        </w:rPr>
        <w:tab/>
        <w:t xml:space="preserve">przedmiotu </w:t>
      </w:r>
      <w:r w:rsidRPr="004B4DA0">
        <w:rPr>
          <w:rFonts w:ascii="Times New Roman" w:eastAsia="Times New Roman" w:hAnsi="Times New Roman" w:cs="Times New Roman"/>
        </w:rPr>
        <w:tab/>
        <w:t xml:space="preserve">zamówienia </w:t>
      </w:r>
      <w:r w:rsidRPr="004B4DA0">
        <w:rPr>
          <w:rFonts w:ascii="Times New Roman" w:eastAsia="Times New Roman" w:hAnsi="Times New Roman" w:cs="Times New Roman"/>
        </w:rPr>
        <w:tab/>
        <w:t xml:space="preserve">za: </w:t>
      </w:r>
    </w:p>
    <w:p w:rsidR="00D63EE9" w:rsidRPr="004B4DA0" w:rsidRDefault="00A873D4">
      <w:pPr>
        <w:spacing w:after="60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cenę netto: .............................................. zł </w:t>
      </w:r>
    </w:p>
    <w:p w:rsidR="00D63EE9" w:rsidRPr="004B4DA0" w:rsidRDefault="00A873D4">
      <w:pPr>
        <w:spacing w:after="3" w:line="357" w:lineRule="auto"/>
        <w:ind w:left="14" w:right="512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(słownie netto): ..................................................................................................................... ...zł cenę brutto: .............................................. zł </w:t>
      </w:r>
    </w:p>
    <w:p w:rsidR="00D63EE9" w:rsidRPr="004B4DA0" w:rsidRDefault="00A873D4">
      <w:pPr>
        <w:spacing w:after="56"/>
        <w:ind w:left="14" w:right="777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(słownie brutto): ..................................................................................................................... .zł w tym podatek VAT: ............................................ zł </w:t>
      </w:r>
    </w:p>
    <w:p w:rsidR="00D63EE9" w:rsidRPr="004B4DA0" w:rsidRDefault="00A873D4">
      <w:pPr>
        <w:spacing w:after="3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lastRenderedPageBreak/>
        <w:t xml:space="preserve">(słownie podatek VAT): .......................................................................................................... zł </w:t>
      </w:r>
    </w:p>
    <w:p w:rsidR="00D63EE9" w:rsidRPr="004B4DA0" w:rsidRDefault="00A873D4">
      <w:pPr>
        <w:spacing w:after="112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numPr>
          <w:ilvl w:val="0"/>
          <w:numId w:val="12"/>
        </w:numPr>
        <w:spacing w:after="81"/>
        <w:ind w:left="354" w:right="99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Deklaruje ponadto: </w:t>
      </w:r>
    </w:p>
    <w:p w:rsidR="00D63EE9" w:rsidRPr="004B4DA0" w:rsidRDefault="00A873D4">
      <w:pPr>
        <w:numPr>
          <w:ilvl w:val="1"/>
          <w:numId w:val="12"/>
        </w:numPr>
        <w:spacing w:after="90"/>
        <w:ind w:right="149" w:hanging="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termin wykonania zamówienia: ............................................................ ..………………….. </w:t>
      </w:r>
    </w:p>
    <w:p w:rsidR="00D63EE9" w:rsidRPr="004B4DA0" w:rsidRDefault="00A873D4">
      <w:pPr>
        <w:numPr>
          <w:ilvl w:val="1"/>
          <w:numId w:val="12"/>
        </w:numPr>
        <w:spacing w:after="61"/>
        <w:ind w:right="149" w:hanging="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warunki płatności : .............................................................................. …...………………... </w:t>
      </w:r>
    </w:p>
    <w:p w:rsidR="00D63EE9" w:rsidRPr="004B4DA0" w:rsidRDefault="00A873D4">
      <w:pPr>
        <w:numPr>
          <w:ilvl w:val="1"/>
          <w:numId w:val="12"/>
        </w:numPr>
        <w:spacing w:after="45"/>
        <w:ind w:right="149" w:hanging="35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okres gwarancji:…………………………………………………………………………... </w:t>
      </w:r>
    </w:p>
    <w:p w:rsidR="00D63EE9" w:rsidRPr="004B4DA0" w:rsidRDefault="00A873D4">
      <w:pPr>
        <w:spacing w:after="106"/>
        <w:ind w:left="375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d)………………………………………………………………………………………………. </w:t>
      </w:r>
    </w:p>
    <w:p w:rsidR="00D63EE9" w:rsidRPr="004B4DA0" w:rsidRDefault="00942D87">
      <w:pPr>
        <w:numPr>
          <w:ilvl w:val="0"/>
          <w:numId w:val="12"/>
        </w:numPr>
        <w:spacing w:after="3"/>
        <w:ind w:left="354" w:right="99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Oświadcza, ż</w:t>
      </w:r>
      <w:r w:rsidR="00A873D4" w:rsidRPr="004B4DA0">
        <w:rPr>
          <w:rFonts w:ascii="Times New Roman" w:eastAsia="Times New Roman" w:hAnsi="Times New Roman" w:cs="Times New Roman"/>
        </w:rPr>
        <w:t xml:space="preserve">e: </w:t>
      </w:r>
    </w:p>
    <w:p w:rsidR="00D63EE9" w:rsidRPr="004B4DA0" w:rsidRDefault="00A873D4">
      <w:pPr>
        <w:spacing w:after="265"/>
        <w:ind w:right="125"/>
        <w:jc w:val="center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18"/>
        </w:rPr>
        <w:t xml:space="preserve"> - </w:t>
      </w:r>
    </w:p>
    <w:p w:rsidR="00D63EE9" w:rsidRPr="004B4DA0" w:rsidRDefault="00A873D4">
      <w:pPr>
        <w:numPr>
          <w:ilvl w:val="1"/>
          <w:numId w:val="14"/>
        </w:numPr>
        <w:spacing w:after="150"/>
        <w:ind w:right="195" w:hanging="36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zapoznał się z opisem przedmiotu zamówien</w:t>
      </w:r>
      <w:r w:rsidR="00942D87" w:rsidRPr="004B4DA0">
        <w:rPr>
          <w:rFonts w:ascii="Times New Roman" w:eastAsia="Times New Roman" w:hAnsi="Times New Roman" w:cs="Times New Roman"/>
        </w:rPr>
        <w:t>ia i nie wnosi do niego zastrzeż</w:t>
      </w:r>
      <w:r w:rsidRPr="004B4DA0">
        <w:rPr>
          <w:rFonts w:ascii="Times New Roman" w:eastAsia="Times New Roman" w:hAnsi="Times New Roman" w:cs="Times New Roman"/>
        </w:rPr>
        <w:t xml:space="preserve">eń, </w:t>
      </w:r>
    </w:p>
    <w:p w:rsidR="00D63EE9" w:rsidRPr="004B4DA0" w:rsidRDefault="00A873D4">
      <w:pPr>
        <w:numPr>
          <w:ilvl w:val="1"/>
          <w:numId w:val="14"/>
        </w:numPr>
        <w:spacing w:after="159"/>
        <w:ind w:right="195" w:hanging="36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zapoznał się z projektem umowy i nie wnosi do niego uwag, </w:t>
      </w:r>
    </w:p>
    <w:p w:rsidR="00D63EE9" w:rsidRPr="004B4DA0" w:rsidRDefault="00A873D4">
      <w:pPr>
        <w:numPr>
          <w:ilvl w:val="1"/>
          <w:numId w:val="14"/>
        </w:numPr>
        <w:spacing w:after="225"/>
        <w:ind w:right="195" w:hanging="36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związany jest ofertą do </w:t>
      </w:r>
      <w:r w:rsidRPr="004B4DA0">
        <w:rPr>
          <w:rFonts w:ascii="Times New Roman" w:eastAsia="Times New Roman" w:hAnsi="Times New Roman" w:cs="Times New Roman"/>
        </w:rPr>
        <w:tab/>
        <w:t>……………………………………………………………..,</w:t>
      </w: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numPr>
          <w:ilvl w:val="1"/>
          <w:numId w:val="14"/>
        </w:numPr>
        <w:spacing w:after="3" w:line="361" w:lineRule="auto"/>
        <w:ind w:right="195" w:hanging="36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w razie wybrania jego oferty zobowiązuje się do podpisania umowy na warunkach zawartych w specyfikacji zaproszeń, w miejscu i terminie określonym przez Zamawiającego. </w:t>
      </w:r>
    </w:p>
    <w:p w:rsidR="00D63EE9" w:rsidRPr="004B4DA0" w:rsidRDefault="00A873D4">
      <w:pPr>
        <w:spacing w:after="298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"/>
        </w:rPr>
        <w:t xml:space="preserve"> </w:t>
      </w:r>
    </w:p>
    <w:p w:rsidR="00D63EE9" w:rsidRPr="004B4DA0" w:rsidRDefault="00A873D4">
      <w:pPr>
        <w:numPr>
          <w:ilvl w:val="0"/>
          <w:numId w:val="12"/>
        </w:numPr>
        <w:spacing w:after="81"/>
        <w:ind w:left="354" w:right="99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Ofertę niniejszą składa na kolejno ponumerowanych stronach. </w:t>
      </w:r>
    </w:p>
    <w:p w:rsidR="00D63EE9" w:rsidRPr="004B4DA0" w:rsidRDefault="00A873D4">
      <w:pPr>
        <w:numPr>
          <w:ilvl w:val="0"/>
          <w:numId w:val="12"/>
        </w:numPr>
        <w:spacing w:after="40"/>
        <w:ind w:left="354" w:right="99"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Załącznikami do niniejszego formularza stanowiącymi integralną część oferty są: </w:t>
      </w:r>
    </w:p>
    <w:p w:rsidR="00D63EE9" w:rsidRPr="004B4DA0" w:rsidRDefault="00A873D4">
      <w:pPr>
        <w:spacing w:after="79"/>
        <w:ind w:left="365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numPr>
          <w:ilvl w:val="2"/>
          <w:numId w:val="13"/>
        </w:numPr>
        <w:spacing w:after="151" w:line="265" w:lineRule="auto"/>
        <w:ind w:hanging="677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…………………………………………………. </w:t>
      </w:r>
    </w:p>
    <w:p w:rsidR="00D63EE9" w:rsidRPr="004B4DA0" w:rsidRDefault="00A873D4">
      <w:pPr>
        <w:numPr>
          <w:ilvl w:val="2"/>
          <w:numId w:val="13"/>
        </w:numPr>
        <w:spacing w:after="151" w:line="265" w:lineRule="auto"/>
        <w:ind w:hanging="677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…………………………………………………. </w:t>
      </w:r>
    </w:p>
    <w:p w:rsidR="00D63EE9" w:rsidRPr="004B4DA0" w:rsidRDefault="00A873D4">
      <w:pPr>
        <w:numPr>
          <w:ilvl w:val="2"/>
          <w:numId w:val="13"/>
        </w:numPr>
        <w:spacing w:after="40" w:line="265" w:lineRule="auto"/>
        <w:ind w:hanging="677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…………………………………………………. </w:t>
      </w:r>
    </w:p>
    <w:p w:rsidR="00D63EE9" w:rsidRPr="004B4DA0" w:rsidRDefault="00A873D4">
      <w:pPr>
        <w:spacing w:after="108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63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tabs>
          <w:tab w:val="center" w:pos="4339"/>
          <w:tab w:val="center" w:pos="6972"/>
        </w:tabs>
        <w:spacing w:after="56" w:line="265" w:lineRule="auto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....................................... </w:t>
      </w:r>
      <w:proofErr w:type="spellStart"/>
      <w:r w:rsidRPr="004B4DA0">
        <w:rPr>
          <w:rFonts w:ascii="Times New Roman" w:eastAsia="Times New Roman" w:hAnsi="Times New Roman" w:cs="Times New Roman"/>
        </w:rPr>
        <w:t>dn</w:t>
      </w:r>
      <w:proofErr w:type="spellEnd"/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……………………………. </w:t>
      </w:r>
      <w:r w:rsidRPr="004B4DA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sz w:val="18"/>
        </w:rPr>
        <w:tab/>
        <w:t>………….……………………………………………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942D87">
      <w:pPr>
        <w:spacing w:after="53" w:line="265" w:lineRule="auto"/>
        <w:ind w:left="10" w:right="407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>podpisy i pieczęcie osób upoważ</w:t>
      </w:r>
      <w:r w:rsidR="00A873D4" w:rsidRPr="004B4DA0">
        <w:rPr>
          <w:rFonts w:ascii="Times New Roman" w:eastAsia="Times New Roman" w:hAnsi="Times New Roman" w:cs="Times New Roman"/>
          <w:sz w:val="18"/>
        </w:rPr>
        <w:t xml:space="preserve">nionych do </w:t>
      </w:r>
    </w:p>
    <w:p w:rsidR="00D63EE9" w:rsidRPr="004B4DA0" w:rsidRDefault="00A873D4">
      <w:pPr>
        <w:spacing w:after="20" w:line="265" w:lineRule="auto"/>
        <w:ind w:left="10" w:right="1292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reprezentowania Wykonawcy </w:t>
      </w:r>
    </w:p>
    <w:p w:rsidR="00D63EE9" w:rsidRPr="004B4DA0" w:rsidRDefault="00A873D4">
      <w:pPr>
        <w:spacing w:after="0"/>
        <w:ind w:left="364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64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64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4186" w:type="dxa"/>
        <w:tblInd w:w="2722" w:type="dxa"/>
        <w:tblCellMar>
          <w:left w:w="926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</w:tblGrid>
      <w:tr w:rsidR="00D63EE9" w:rsidRPr="004B4DA0">
        <w:trPr>
          <w:trHeight w:val="1620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3EE9" w:rsidRPr="004B4DA0" w:rsidRDefault="00A873D4">
      <w:pPr>
        <w:spacing w:after="156"/>
        <w:ind w:left="364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66"/>
        <w:ind w:right="258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6"/>
        </w:rPr>
        <w:lastRenderedPageBreak/>
        <w:t xml:space="preserve">     (pieczęć Wykonawcy) </w:t>
      </w:r>
    </w:p>
    <w:p w:rsidR="00D63EE9" w:rsidRPr="004B4DA0" w:rsidRDefault="00A873D4">
      <w:pPr>
        <w:spacing w:after="164"/>
        <w:ind w:left="364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6"/>
        </w:rPr>
        <w:t xml:space="preserve"> </w:t>
      </w:r>
    </w:p>
    <w:p w:rsidR="00D63EE9" w:rsidRPr="004B4DA0" w:rsidRDefault="00A873D4" w:rsidP="00942D87">
      <w:pPr>
        <w:spacing w:after="166"/>
        <w:ind w:left="3648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>Załącznik nr 4 do Regulaminu</w:t>
      </w:r>
      <w:r w:rsidRPr="004B4DA0">
        <w:rPr>
          <w:rFonts w:ascii="Times New Roman" w:eastAsia="Times New Roman" w:hAnsi="Times New Roman" w:cs="Times New Roman"/>
          <w:sz w:val="16"/>
        </w:rPr>
        <w:t xml:space="preserve"> </w:t>
      </w:r>
    </w:p>
    <w:p w:rsidR="00D63EE9" w:rsidRPr="004B4DA0" w:rsidRDefault="00A873D4">
      <w:pPr>
        <w:spacing w:after="5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30" w:line="265" w:lineRule="auto"/>
        <w:ind w:left="14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Znak sprawy:</w:t>
      </w: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……………………………………. </w:t>
      </w:r>
    </w:p>
    <w:p w:rsidR="00D63EE9" w:rsidRPr="004B4DA0" w:rsidRDefault="00A873D4">
      <w:pPr>
        <w:spacing w:after="0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238"/>
        <w:ind w:right="20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53"/>
        <w:ind w:left="10" w:right="222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8"/>
        </w:rPr>
        <w:t xml:space="preserve">Dokumentacja Podstawowych Czynności  </w:t>
      </w:r>
    </w:p>
    <w:p w:rsidR="00D63EE9" w:rsidRPr="004B4DA0" w:rsidRDefault="00A873D4">
      <w:pPr>
        <w:spacing w:after="0"/>
        <w:ind w:left="240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8"/>
        </w:rPr>
        <w:t xml:space="preserve">zamówienia o wartości nie przekraczającej równowartości 30 000 Euro </w:t>
      </w:r>
    </w:p>
    <w:p w:rsidR="00D63EE9" w:rsidRPr="004B4DA0" w:rsidRDefault="00A873D4">
      <w:pPr>
        <w:spacing w:after="209"/>
        <w:ind w:left="1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52" w:line="357" w:lineRule="auto"/>
        <w:ind w:left="1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Zgodnie z art. 4 pkt 8, ustawy z dnia 29 stycznia 2004r. Prawo zamówień publicznych (</w:t>
      </w:r>
      <w:proofErr w:type="spellStart"/>
      <w:r w:rsidRPr="004B4DA0">
        <w:rPr>
          <w:rFonts w:ascii="Times New Roman" w:eastAsia="Times New Roman" w:hAnsi="Times New Roman" w:cs="Times New Roman"/>
        </w:rPr>
        <w:t>t.j</w:t>
      </w:r>
      <w:proofErr w:type="spellEnd"/>
      <w:r w:rsidRPr="004B4DA0">
        <w:rPr>
          <w:rFonts w:ascii="Times New Roman" w:eastAsia="Times New Roman" w:hAnsi="Times New Roman" w:cs="Times New Roman"/>
        </w:rPr>
        <w:t xml:space="preserve">. Dz.U. z 2013 r. poz. 907 z </w:t>
      </w:r>
      <w:proofErr w:type="spellStart"/>
      <w:r w:rsidRPr="004B4DA0">
        <w:rPr>
          <w:rFonts w:ascii="Times New Roman" w:eastAsia="Times New Roman" w:hAnsi="Times New Roman" w:cs="Times New Roman"/>
        </w:rPr>
        <w:t>późn</w:t>
      </w:r>
      <w:proofErr w:type="spellEnd"/>
      <w:r w:rsidRPr="004B4DA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B4DA0">
        <w:rPr>
          <w:rFonts w:ascii="Times New Roman" w:eastAsia="Times New Roman" w:hAnsi="Times New Roman" w:cs="Times New Roman"/>
        </w:rPr>
        <w:t>zm</w:t>
      </w:r>
      <w:proofErr w:type="spellEnd"/>
      <w:r w:rsidRPr="004B4DA0">
        <w:rPr>
          <w:rFonts w:ascii="Times New Roman" w:eastAsia="Times New Roman" w:hAnsi="Times New Roman" w:cs="Times New Roman"/>
        </w:rPr>
        <w:t xml:space="preserve">) </w:t>
      </w:r>
      <w:r w:rsidRPr="004B4DA0">
        <w:rPr>
          <w:rFonts w:ascii="Times New Roman" w:eastAsia="Times New Roman" w:hAnsi="Times New Roman" w:cs="Times New Roman"/>
          <w:b/>
          <w:u w:val="single" w:color="000000"/>
        </w:rPr>
        <w:t>ustawy nie stosuje się.</w:t>
      </w: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pStyle w:val="Nagwek2"/>
      </w:pPr>
      <w:r w:rsidRPr="004B4DA0">
        <w:t>_________________________________________________________________________</w:t>
      </w:r>
      <w:r w:rsidRPr="004B4DA0">
        <w:rPr>
          <w:u w:val="none"/>
        </w:rPr>
        <w:t xml:space="preserve"> </w:t>
      </w:r>
    </w:p>
    <w:p w:rsidR="00D63EE9" w:rsidRPr="004B4DA0" w:rsidRDefault="00A873D4">
      <w:pPr>
        <w:numPr>
          <w:ilvl w:val="0"/>
          <w:numId w:val="15"/>
        </w:numPr>
        <w:spacing w:after="95" w:line="249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Przedmiot zamówienia: ...........................................................................................................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numPr>
          <w:ilvl w:val="0"/>
          <w:numId w:val="15"/>
        </w:numPr>
        <w:spacing w:after="95" w:line="249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Wartość szacunkowa: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146" w:line="269" w:lineRule="auto"/>
        <w:ind w:left="744" w:right="139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Wartość szacunkową zamówienia ustalono w dniu…. ...................................... r., na podstawie kursu euro - ....................... …..zł </w:t>
      </w: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3" w:line="362" w:lineRule="auto"/>
        <w:ind w:left="75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Osoba dokonująca ustalenia wartości zamówienia: .................................................................  Wartość szacunkowa zamówienia: w PLN ......................................... zł </w:t>
      </w:r>
    </w:p>
    <w:p w:rsidR="00D63EE9" w:rsidRPr="004B4DA0" w:rsidRDefault="00A873D4">
      <w:pPr>
        <w:spacing w:after="60"/>
        <w:ind w:left="1676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w Euro  .................................  </w:t>
      </w:r>
    </w:p>
    <w:p w:rsidR="00D63EE9" w:rsidRPr="004B4DA0" w:rsidRDefault="00A873D4">
      <w:pPr>
        <w:spacing w:after="105"/>
        <w:ind w:left="754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CPV ....................................................  </w:t>
      </w:r>
    </w:p>
    <w:p w:rsidR="00D63EE9" w:rsidRPr="004B4DA0" w:rsidRDefault="0039621D">
      <w:pPr>
        <w:numPr>
          <w:ilvl w:val="0"/>
          <w:numId w:val="15"/>
        </w:numPr>
        <w:spacing w:after="105"/>
        <w:ind w:hanging="3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zamówienia poniż</w:t>
      </w:r>
      <w:r w:rsidR="00A873D4" w:rsidRPr="004B4DA0">
        <w:rPr>
          <w:rFonts w:ascii="Times New Roman" w:eastAsia="Times New Roman" w:hAnsi="Times New Roman" w:cs="Times New Roman"/>
        </w:rPr>
        <w:t xml:space="preserve">ej 30 000 euro, w dniu ......................................................... ………..r. </w:t>
      </w:r>
    </w:p>
    <w:p w:rsidR="00D63EE9" w:rsidRPr="004B4DA0" w:rsidRDefault="00A873D4">
      <w:pPr>
        <w:spacing w:after="5" w:line="347" w:lineRule="auto"/>
        <w:ind w:left="754" w:right="290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zaproszono do udziału w postępowaniu </w:t>
      </w:r>
      <w:r w:rsidRPr="004B4DA0">
        <w:rPr>
          <w:rFonts w:ascii="Times New Roman" w:eastAsia="Times New Roman" w:hAnsi="Times New Roman" w:cs="Times New Roman"/>
          <w:b/>
        </w:rPr>
        <w:t xml:space="preserve">Wykonawców </w:t>
      </w:r>
      <w:r w:rsidRPr="004B4DA0">
        <w:rPr>
          <w:rFonts w:ascii="Times New Roman" w:eastAsia="Times New Roman" w:hAnsi="Times New Roman" w:cs="Times New Roman"/>
        </w:rPr>
        <w:t xml:space="preserve">poprzez: </w:t>
      </w:r>
      <w:r w:rsidRPr="004B4DA0">
        <w:rPr>
          <w:rFonts w:ascii="Times New Roman" w:eastAsia="Times New Roman" w:hAnsi="Times New Roman" w:cs="Times New Roman"/>
          <w:b/>
        </w:rPr>
        <w:t>rozesłanie/przekazanie/ umieszczenie na stronie internetowej Urzędu, na tablicy ogłoszeń</w:t>
      </w:r>
      <w:r w:rsidR="0039621D">
        <w:rPr>
          <w:rFonts w:ascii="Times New Roman" w:eastAsia="Times New Roman" w:hAnsi="Times New Roman" w:cs="Times New Roman"/>
          <w:b/>
        </w:rPr>
        <w:t xml:space="preserve"> Zamawiają</w:t>
      </w:r>
      <w:r w:rsidRPr="004B4DA0">
        <w:rPr>
          <w:rFonts w:ascii="Times New Roman" w:eastAsia="Times New Roman" w:hAnsi="Times New Roman" w:cs="Times New Roman"/>
          <w:b/>
        </w:rPr>
        <w:t xml:space="preserve">cego  zaproszenia do składania ofert wraz  z formularzem oferty, </w:t>
      </w:r>
      <w:r w:rsidRPr="004B4DA0">
        <w:rPr>
          <w:rFonts w:ascii="Times New Roman" w:eastAsia="Times New Roman" w:hAnsi="Times New Roman" w:cs="Times New Roman"/>
        </w:rPr>
        <w:t>który stanowi integralną część niniejszej dokumentacji (*).</w:t>
      </w:r>
      <w:r w:rsidRPr="004B4DA0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118"/>
        <w:ind w:left="379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numPr>
          <w:ilvl w:val="0"/>
          <w:numId w:val="15"/>
        </w:numPr>
        <w:spacing w:after="3" w:line="352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W terminie składania ofert, tj. do dnia ..........................</w:t>
      </w:r>
      <w:r w:rsidR="00942D87" w:rsidRPr="004B4DA0">
        <w:rPr>
          <w:rFonts w:ascii="Times New Roman" w:eastAsia="Times New Roman" w:hAnsi="Times New Roman" w:cs="Times New Roman"/>
        </w:rPr>
        <w:t>..... r. do godz. ……………………… złożono  poniż</w:t>
      </w:r>
      <w:r w:rsidRPr="004B4DA0">
        <w:rPr>
          <w:rFonts w:ascii="Times New Roman" w:eastAsia="Times New Roman" w:hAnsi="Times New Roman" w:cs="Times New Roman"/>
        </w:rPr>
        <w:t xml:space="preserve">sze oferty : </w:t>
      </w:r>
    </w:p>
    <w:p w:rsidR="00D63EE9" w:rsidRPr="004B4DA0" w:rsidRDefault="00A873D4">
      <w:pPr>
        <w:spacing w:after="0"/>
        <w:ind w:left="75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357" w:type="dxa"/>
        <w:tblInd w:w="646" w:type="dxa"/>
        <w:tblCellMar>
          <w:top w:w="135" w:type="dxa"/>
          <w:left w:w="108" w:type="dxa"/>
          <w:bottom w:w="7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2851"/>
        <w:gridCol w:w="2076"/>
        <w:gridCol w:w="2071"/>
      </w:tblGrid>
      <w:tr w:rsidR="00D63EE9" w:rsidRPr="004B4DA0">
        <w:trPr>
          <w:trHeight w:val="85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b/>
              </w:rPr>
              <w:t xml:space="preserve">Nr oferty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EE9" w:rsidRPr="004B4DA0" w:rsidRDefault="00A873D4">
            <w:pPr>
              <w:spacing w:line="23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b/>
              </w:rPr>
              <w:t xml:space="preserve">Firma (nazwa) lub nazwisko oraz adres </w:t>
            </w:r>
          </w:p>
          <w:p w:rsidR="00D63EE9" w:rsidRPr="004B4DA0" w:rsidRDefault="00A873D4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ind w:left="79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b/>
              </w:rPr>
              <w:t xml:space="preserve">Cena Oferty netto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ind w:left="17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  <w:b/>
              </w:rPr>
              <w:t xml:space="preserve">Ceba Oferty brutto </w:t>
            </w:r>
          </w:p>
        </w:tc>
      </w:tr>
      <w:tr w:rsidR="00D63EE9" w:rsidRPr="004B4DA0">
        <w:trPr>
          <w:trHeight w:val="77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63EE9" w:rsidRPr="004B4DA0" w:rsidRDefault="00A873D4">
      <w:pPr>
        <w:spacing w:after="72"/>
        <w:ind w:left="49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numPr>
          <w:ilvl w:val="0"/>
          <w:numId w:val="15"/>
        </w:numPr>
        <w:spacing w:after="40" w:line="249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>Wybrano</w:t>
      </w:r>
      <w:r w:rsidRPr="004B4DA0">
        <w:rPr>
          <w:rFonts w:ascii="Times New Roman" w:eastAsia="Times New Roman" w:hAnsi="Times New Roman" w:cs="Times New Roman"/>
        </w:rPr>
        <w:t xml:space="preserve"> </w:t>
      </w:r>
      <w:r w:rsidRPr="004B4DA0">
        <w:rPr>
          <w:rFonts w:ascii="Times New Roman" w:eastAsia="Times New Roman" w:hAnsi="Times New Roman" w:cs="Times New Roman"/>
          <w:b/>
        </w:rPr>
        <w:t>ofertę najkorzystniejszą, tj</w:t>
      </w:r>
      <w:r w:rsidRPr="004B4DA0">
        <w:rPr>
          <w:rFonts w:ascii="Times New Roman" w:eastAsia="Times New Roman" w:hAnsi="Times New Roman" w:cs="Times New Roman"/>
        </w:rPr>
        <w:t xml:space="preserve">. </w:t>
      </w:r>
    </w:p>
    <w:p w:rsidR="00D63EE9" w:rsidRPr="004B4DA0" w:rsidRDefault="00A873D4">
      <w:pPr>
        <w:spacing w:after="0"/>
        <w:ind w:left="84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D63EE9" w:rsidRPr="004B4DA0" w:rsidRDefault="00A873D4">
      <w:pPr>
        <w:spacing w:after="1733"/>
        <w:ind w:right="87"/>
        <w:jc w:val="right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134" w:line="358" w:lineRule="auto"/>
        <w:ind w:left="10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</w:t>
      </w:r>
    </w:p>
    <w:p w:rsidR="00D63EE9" w:rsidRPr="004B4DA0" w:rsidRDefault="00A873D4">
      <w:pPr>
        <w:numPr>
          <w:ilvl w:val="0"/>
          <w:numId w:val="15"/>
        </w:numPr>
        <w:spacing w:after="5" w:line="249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Uzasadnienie wyboru: </w:t>
      </w:r>
    </w:p>
    <w:p w:rsidR="00D63EE9" w:rsidRPr="004B4DA0" w:rsidRDefault="00A873D4">
      <w:pPr>
        <w:spacing w:after="0"/>
        <w:ind w:left="494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79" w:line="265" w:lineRule="auto"/>
        <w:ind w:left="850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</w:t>
      </w:r>
    </w:p>
    <w:p w:rsidR="00D63EE9" w:rsidRPr="004B4DA0" w:rsidRDefault="00A873D4">
      <w:pPr>
        <w:spacing w:after="79" w:line="265" w:lineRule="auto"/>
        <w:ind w:left="850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</w:t>
      </w:r>
    </w:p>
    <w:p w:rsidR="00D63EE9" w:rsidRPr="004B4DA0" w:rsidRDefault="00A873D4">
      <w:pPr>
        <w:spacing w:after="26" w:line="359" w:lineRule="auto"/>
        <w:ind w:left="850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………………………………………………………………………………………………………………….. </w:t>
      </w:r>
    </w:p>
    <w:p w:rsidR="00D63EE9" w:rsidRPr="004B4DA0" w:rsidRDefault="00A873D4">
      <w:pPr>
        <w:spacing w:after="128"/>
        <w:ind w:left="49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numPr>
          <w:ilvl w:val="0"/>
          <w:numId w:val="15"/>
        </w:numPr>
        <w:spacing w:after="51" w:line="249" w:lineRule="auto"/>
        <w:ind w:hanging="35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Inne informacje: </w:t>
      </w:r>
    </w:p>
    <w:p w:rsidR="00D63EE9" w:rsidRPr="004B4DA0" w:rsidRDefault="00A873D4">
      <w:pPr>
        <w:spacing w:after="21"/>
        <w:ind w:left="49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</w:rPr>
        <w:t xml:space="preserve"> </w:t>
      </w:r>
    </w:p>
    <w:p w:rsidR="00D63EE9" w:rsidRPr="004B4DA0" w:rsidRDefault="00A873D4">
      <w:pPr>
        <w:spacing w:after="1" w:line="358" w:lineRule="auto"/>
        <w:ind w:left="10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D63EE9" w:rsidRPr="004B4DA0" w:rsidRDefault="00A873D4">
      <w:pPr>
        <w:spacing w:after="109" w:line="265" w:lineRule="auto"/>
        <w:ind w:left="838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 </w:t>
      </w:r>
    </w:p>
    <w:p w:rsidR="00D63EE9" w:rsidRPr="004B4DA0" w:rsidRDefault="00A873D4">
      <w:pPr>
        <w:spacing w:after="0"/>
        <w:ind w:right="241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2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right="241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right="241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77" w:line="249" w:lineRule="auto"/>
        <w:ind w:left="3308" w:right="182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………………………………………..      .. …………………………. </w:t>
      </w:r>
    </w:p>
    <w:p w:rsidR="00D63EE9" w:rsidRPr="004B4DA0" w:rsidRDefault="00A873D4">
      <w:pPr>
        <w:tabs>
          <w:tab w:val="center" w:pos="550"/>
          <w:tab w:val="center" w:pos="2820"/>
          <w:tab w:val="center" w:pos="3430"/>
          <w:tab w:val="center" w:pos="4718"/>
          <w:tab w:val="center" w:pos="7026"/>
        </w:tabs>
        <w:spacing w:after="0" w:line="265" w:lineRule="auto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</w:rPr>
        <w:tab/>
      </w: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  <w:r w:rsidRPr="004B4DA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4B4DA0">
        <w:rPr>
          <w:rFonts w:ascii="Times New Roman" w:eastAsia="Times New Roman" w:hAnsi="Times New Roman" w:cs="Times New Roman"/>
          <w:sz w:val="18"/>
        </w:rPr>
        <w:tab/>
        <w:t>imię i nazwisko</w:t>
      </w: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  <w:r w:rsidRPr="004B4DA0">
        <w:rPr>
          <w:rFonts w:ascii="Times New Roman" w:eastAsia="Times New Roman" w:hAnsi="Times New Roman" w:cs="Times New Roman"/>
          <w:sz w:val="20"/>
        </w:rPr>
        <w:tab/>
        <w:t xml:space="preserve">                               </w:t>
      </w:r>
      <w:r w:rsidRPr="004B4DA0">
        <w:rPr>
          <w:rFonts w:ascii="Times New Roman" w:eastAsia="Times New Roman" w:hAnsi="Times New Roman" w:cs="Times New Roman"/>
          <w:sz w:val="18"/>
        </w:rPr>
        <w:t xml:space="preserve">podpis (pieczątka) </w:t>
      </w:r>
    </w:p>
    <w:p w:rsidR="00D63EE9" w:rsidRPr="004B4DA0" w:rsidRDefault="00A873D4">
      <w:pPr>
        <w:spacing w:after="171"/>
        <w:ind w:left="12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3"/>
        <w:ind w:left="130" w:right="99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Tyszowce, dnia : </w:t>
      </w:r>
    </w:p>
    <w:p w:rsidR="00D63EE9" w:rsidRPr="004B4DA0" w:rsidRDefault="00A873D4">
      <w:pPr>
        <w:spacing w:after="8" w:line="265" w:lineRule="auto"/>
        <w:ind w:left="130" w:right="98" w:hanging="10"/>
        <w:jc w:val="both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 </w:t>
      </w:r>
    </w:p>
    <w:p w:rsidR="00D63EE9" w:rsidRPr="004B4DA0" w:rsidRDefault="00A873D4">
      <w:pPr>
        <w:spacing w:after="32"/>
        <w:ind w:left="12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6"/>
        </w:rPr>
        <w:t xml:space="preserve">(*) niepotrzebne skreślić </w:t>
      </w:r>
    </w:p>
    <w:p w:rsidR="00D63EE9" w:rsidRPr="004B4DA0" w:rsidRDefault="00A873D4">
      <w:pPr>
        <w:spacing w:after="0"/>
        <w:ind w:left="1317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317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317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1317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214"/>
        <w:ind w:left="1317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055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Zatwierdzam wybór </w:t>
      </w:r>
    </w:p>
    <w:p w:rsidR="00D63EE9" w:rsidRPr="004B4DA0" w:rsidRDefault="00A873D4">
      <w:pPr>
        <w:spacing w:after="0"/>
        <w:ind w:left="3283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3283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62"/>
        <w:ind w:left="3283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20" w:line="265" w:lineRule="auto"/>
        <w:ind w:left="3293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>Data</w:t>
      </w:r>
      <w:r w:rsidRPr="004B4DA0">
        <w:rPr>
          <w:rFonts w:ascii="Times New Roman" w:eastAsia="Times New Roman" w:hAnsi="Times New Roman" w:cs="Times New Roman"/>
          <w:sz w:val="18"/>
        </w:rPr>
        <w:t>………………………………………………………………..………</w:t>
      </w:r>
      <w:r w:rsidRPr="004B4DA0">
        <w:rPr>
          <w:rFonts w:ascii="Times New Roman" w:eastAsia="Times New Roman" w:hAnsi="Times New Roman" w:cs="Times New Roman"/>
        </w:rPr>
        <w:t xml:space="preserve"> </w:t>
      </w:r>
    </w:p>
    <w:p w:rsidR="00D63EE9" w:rsidRPr="004B4DA0" w:rsidRDefault="00A873D4">
      <w:pPr>
        <w:spacing w:after="60"/>
        <w:ind w:left="3622" w:hanging="10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podpis </w:t>
      </w:r>
    </w:p>
    <w:p w:rsidR="00D63EE9" w:rsidRPr="004B4DA0" w:rsidRDefault="00A873D4">
      <w:pPr>
        <w:spacing w:after="58"/>
        <w:ind w:left="31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58"/>
        <w:ind w:left="31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60"/>
        <w:ind w:left="31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58"/>
        <w:ind w:left="31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A873D4">
      <w:pPr>
        <w:spacing w:after="58"/>
        <w:ind w:left="3175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D63EE9" w:rsidRPr="004B4DA0" w:rsidRDefault="00A873D4">
      <w:pPr>
        <w:spacing w:after="183"/>
        <w:ind w:left="12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8"/>
        </w:rPr>
        <w:t xml:space="preserve"> </w:t>
      </w:r>
    </w:p>
    <w:p w:rsidR="00D63EE9" w:rsidRPr="004B4DA0" w:rsidRDefault="00D63EE9" w:rsidP="00942D87">
      <w:pPr>
        <w:spacing w:after="0"/>
        <w:ind w:left="120"/>
        <w:rPr>
          <w:rFonts w:ascii="Times New Roman" w:hAnsi="Times New Roman" w:cs="Times New Roman"/>
        </w:rPr>
        <w:sectPr w:rsidR="00D63EE9" w:rsidRPr="004B4DA0" w:rsidSect="00942D87">
          <w:pgSz w:w="11900" w:h="16840"/>
          <w:pgMar w:top="1418" w:right="1293" w:bottom="618" w:left="1418" w:header="709" w:footer="709" w:gutter="0"/>
          <w:cols w:space="708"/>
        </w:sectPr>
      </w:pPr>
    </w:p>
    <w:p w:rsidR="00D63EE9" w:rsidRPr="004B4DA0" w:rsidRDefault="00A873D4" w:rsidP="00942D87">
      <w:pPr>
        <w:spacing w:after="1407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4"/>
        </w:rPr>
        <w:lastRenderedPageBreak/>
        <w:t>Ewidencja  udzielon</w:t>
      </w:r>
      <w:r w:rsidR="00942D87" w:rsidRPr="004B4DA0">
        <w:rPr>
          <w:rFonts w:ascii="Times New Roman" w:eastAsia="Times New Roman" w:hAnsi="Times New Roman" w:cs="Times New Roman"/>
          <w:sz w:val="24"/>
        </w:rPr>
        <w:t>ych zamówień poniż</w:t>
      </w:r>
      <w:r w:rsidRPr="004B4DA0">
        <w:rPr>
          <w:rFonts w:ascii="Times New Roman" w:eastAsia="Times New Roman" w:hAnsi="Times New Roman" w:cs="Times New Roman"/>
          <w:sz w:val="24"/>
        </w:rPr>
        <w:t xml:space="preserve">ej 30000 euro  </w:t>
      </w:r>
    </w:p>
    <w:p w:rsidR="00D63EE9" w:rsidRPr="004B4DA0" w:rsidRDefault="00A873D4">
      <w:pPr>
        <w:spacing w:after="51"/>
        <w:ind w:left="10" w:right="1013" w:hanging="10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>Załącznik nr 5 do Regulaminu</w:t>
      </w:r>
      <w:r w:rsidRPr="004B4DA0">
        <w:rPr>
          <w:rFonts w:ascii="Times New Roman" w:eastAsia="Times New Roman" w:hAnsi="Times New Roman" w:cs="Times New Roman"/>
          <w:sz w:val="16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3727" w:type="dxa"/>
        <w:tblInd w:w="-29" w:type="dxa"/>
        <w:tblCellMar>
          <w:top w:w="26" w:type="dxa"/>
          <w:left w:w="29" w:type="dxa"/>
        </w:tblCellMar>
        <w:tblLook w:val="04A0" w:firstRow="1" w:lastRow="0" w:firstColumn="1" w:lastColumn="0" w:noHBand="0" w:noVBand="1"/>
      </w:tblPr>
      <w:tblGrid>
        <w:gridCol w:w="339"/>
        <w:gridCol w:w="2983"/>
        <w:gridCol w:w="962"/>
        <w:gridCol w:w="2186"/>
        <w:gridCol w:w="910"/>
        <w:gridCol w:w="1109"/>
        <w:gridCol w:w="1193"/>
        <w:gridCol w:w="1109"/>
        <w:gridCol w:w="1277"/>
        <w:gridCol w:w="1659"/>
      </w:tblGrid>
      <w:tr w:rsidR="00D63EE9" w:rsidRPr="004B4DA0">
        <w:trPr>
          <w:trHeight w:val="178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Lp.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Nazwa wykonawcy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któremu udzielono zamówienia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Rodzaj </w:t>
            </w:r>
          </w:p>
          <w:p w:rsidR="00D63EE9" w:rsidRPr="004B4DA0" w:rsidRDefault="00A873D4">
            <w:pPr>
              <w:jc w:val="both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zamówienia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D63EE9" w:rsidRPr="004B4DA0" w:rsidRDefault="00A873D4">
            <w:pPr>
              <w:jc w:val="both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D- dostawa </w:t>
            </w:r>
          </w:p>
          <w:p w:rsidR="00D63EE9" w:rsidRPr="004B4DA0" w:rsidRDefault="00A873D4">
            <w:pPr>
              <w:ind w:right="79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U-usługi R- roboty budowlane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2" w:right="348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Przedmiot / zamówienia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Data </w:t>
            </w:r>
          </w:p>
          <w:p w:rsidR="00D63EE9" w:rsidRPr="004B4DA0" w:rsidRDefault="00A873D4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udzielenia </w:t>
            </w:r>
          </w:p>
          <w:p w:rsidR="00D63EE9" w:rsidRPr="004B4DA0" w:rsidRDefault="00A873D4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>zamówieni</w:t>
            </w:r>
          </w:p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a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Wartość udzielonego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zamówienia </w:t>
            </w:r>
          </w:p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(netto)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spacing w:line="241" w:lineRule="auto"/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Wartość udzielonego </w:t>
            </w:r>
          </w:p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zamówienia </w:t>
            </w:r>
          </w:p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(brutto)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Czas trwania zamówienia </w:t>
            </w:r>
          </w:p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(realizacji </w:t>
            </w:r>
          </w:p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zamówienia) od / do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2" w:right="86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Podstawy udzielenia zamówienia wskazanie na tryb i numer sprawy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osoba odpowiedzialna za wykonanie zamówienia </w:t>
            </w:r>
          </w:p>
        </w:tc>
      </w:tr>
      <w:tr w:rsidR="00D63EE9" w:rsidRPr="004B4DA0">
        <w:trPr>
          <w:trHeight w:val="235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4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2014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4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D63EE9" w:rsidRPr="004B4DA0" w:rsidRDefault="00D63EE9">
            <w:pPr>
              <w:rPr>
                <w:rFonts w:ascii="Times New Roman" w:hAnsi="Times New Roman" w:cs="Times New Roman"/>
              </w:rPr>
            </w:pPr>
          </w:p>
        </w:tc>
      </w:tr>
      <w:tr w:rsidR="00D63EE9" w:rsidRPr="004B4DA0">
        <w:trPr>
          <w:trHeight w:val="242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1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EE9" w:rsidRPr="004B4DA0" w:rsidRDefault="00A873D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9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6"/>
              </w:rPr>
              <w:t xml:space="preserve">10 </w:t>
            </w:r>
          </w:p>
        </w:tc>
      </w:tr>
      <w:tr w:rsidR="00D63EE9" w:rsidRPr="004B4DA0">
        <w:trPr>
          <w:trHeight w:val="1754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1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  <w:tr w:rsidR="00D63EE9" w:rsidRPr="004B4DA0">
        <w:trPr>
          <w:trHeight w:val="996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2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-14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  <w:tr w:rsidR="00D63EE9" w:rsidRPr="004B4DA0">
        <w:trPr>
          <w:trHeight w:val="802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28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3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right="-14"/>
              <w:jc w:val="right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</w:tbl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4"/>
        </w:rPr>
        <w:t xml:space="preserve"> </w:t>
      </w:r>
    </w:p>
    <w:p w:rsidR="00D63EE9" w:rsidRPr="004B4DA0" w:rsidRDefault="00D63EE9">
      <w:pPr>
        <w:rPr>
          <w:rFonts w:ascii="Times New Roman" w:hAnsi="Times New Roman" w:cs="Times New Roman"/>
        </w:rPr>
        <w:sectPr w:rsidR="00D63EE9" w:rsidRPr="004B4DA0">
          <w:pgSz w:w="16840" w:h="11900" w:orient="landscape"/>
          <w:pgMar w:top="1440" w:right="1145" w:bottom="1440" w:left="1980" w:header="708" w:footer="708" w:gutter="0"/>
          <w:cols w:space="708"/>
        </w:sectPr>
      </w:pPr>
    </w:p>
    <w:p w:rsidR="00D63EE9" w:rsidRPr="004B4DA0" w:rsidRDefault="00A873D4">
      <w:pPr>
        <w:spacing w:after="351"/>
        <w:ind w:right="1206"/>
        <w:jc w:val="right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18"/>
        </w:rPr>
        <w:lastRenderedPageBreak/>
        <w:t xml:space="preserve"> </w:t>
      </w:r>
    </w:p>
    <w:p w:rsidR="00D63EE9" w:rsidRPr="004B4DA0" w:rsidRDefault="00A873D4">
      <w:pPr>
        <w:spacing w:after="0"/>
        <w:ind w:right="-3"/>
        <w:jc w:val="right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4"/>
        </w:rPr>
        <w:t xml:space="preserve">                          </w:t>
      </w:r>
    </w:p>
    <w:p w:rsidR="00D63EE9" w:rsidRPr="004B4DA0" w:rsidRDefault="00A873D4">
      <w:pPr>
        <w:spacing w:after="7" w:line="249" w:lineRule="auto"/>
        <w:ind w:left="6644" w:right="182" w:hanging="10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20"/>
        </w:rPr>
        <w:t xml:space="preserve">Załącznik nr 6 do Regulaminu </w:t>
      </w:r>
    </w:p>
    <w:p w:rsidR="00D63EE9" w:rsidRPr="004B4DA0" w:rsidRDefault="00A873D4">
      <w:pPr>
        <w:spacing w:after="4"/>
        <w:ind w:left="223" w:hanging="1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…………………………………………… </w:t>
      </w:r>
    </w:p>
    <w:p w:rsidR="00D63EE9" w:rsidRPr="004B4DA0" w:rsidRDefault="00A873D4">
      <w:pPr>
        <w:spacing w:after="9"/>
        <w:ind w:left="228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42"/>
        <w:ind w:left="223" w:hanging="1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………………………………………….. </w:t>
      </w:r>
    </w:p>
    <w:p w:rsidR="00D63EE9" w:rsidRPr="004B4DA0" w:rsidRDefault="00A873D4">
      <w:pPr>
        <w:spacing w:after="7"/>
        <w:ind w:left="228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   </w:t>
      </w:r>
      <w:r w:rsidRPr="004B4DA0">
        <w:rPr>
          <w:rFonts w:ascii="Times New Roman" w:eastAsia="Arial" w:hAnsi="Times New Roman" w:cs="Times New Roman"/>
          <w:sz w:val="16"/>
        </w:rPr>
        <w:t xml:space="preserve">dane pracownika merytorycznego </w:t>
      </w:r>
    </w:p>
    <w:p w:rsidR="00D63EE9" w:rsidRPr="004B4DA0" w:rsidRDefault="00A873D4">
      <w:pPr>
        <w:spacing w:after="9"/>
        <w:ind w:left="228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left="228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ind w:right="1412"/>
        <w:jc w:val="right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Tyszowce dnia ......... r.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84"/>
        <w:ind w:right="1354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D63EE9" w:rsidRPr="004B4DA0" w:rsidRDefault="00A873D4">
      <w:pPr>
        <w:spacing w:after="81"/>
        <w:ind w:right="1354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D63EE9" w:rsidRPr="004B4DA0" w:rsidRDefault="00A873D4">
      <w:pPr>
        <w:spacing w:after="119"/>
        <w:ind w:right="1354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D63EE9" w:rsidRPr="004B4DA0" w:rsidRDefault="00A873D4">
      <w:pPr>
        <w:spacing w:after="82"/>
        <w:ind w:left="3204" w:hanging="1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b/>
          <w:sz w:val="20"/>
        </w:rPr>
        <w:t xml:space="preserve">Plan Zamówień Publicznych </w:t>
      </w:r>
    </w:p>
    <w:p w:rsidR="00D63EE9" w:rsidRPr="004B4DA0" w:rsidRDefault="00A873D4">
      <w:pPr>
        <w:spacing w:after="56"/>
        <w:ind w:left="2501" w:hanging="1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b/>
          <w:sz w:val="20"/>
        </w:rPr>
        <w:t xml:space="preserve">.........................................................................  </w:t>
      </w:r>
    </w:p>
    <w:p w:rsidR="00D63EE9" w:rsidRPr="004B4DA0" w:rsidRDefault="00A873D4">
      <w:pPr>
        <w:spacing w:after="117" w:line="224" w:lineRule="auto"/>
        <w:ind w:left="3749" w:right="4757" w:hanging="91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14"/>
        </w:rPr>
        <w:t xml:space="preserve">(wskazanie zamawiającego)  </w:t>
      </w:r>
      <w:r w:rsidRPr="004B4DA0">
        <w:rPr>
          <w:rFonts w:ascii="Times New Roman" w:eastAsia="Arial" w:hAnsi="Times New Roman" w:cs="Times New Roman"/>
          <w:b/>
          <w:sz w:val="20"/>
        </w:rPr>
        <w:t xml:space="preserve">na rok …………..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tbl>
      <w:tblPr>
        <w:tblStyle w:val="TableGrid"/>
        <w:tblW w:w="8890" w:type="dxa"/>
        <w:tblInd w:w="324" w:type="dxa"/>
        <w:tblCellMar>
          <w:top w:w="130" w:type="dxa"/>
          <w:left w:w="84" w:type="dxa"/>
          <w:bottom w:w="24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184"/>
        <w:gridCol w:w="1135"/>
        <w:gridCol w:w="852"/>
        <w:gridCol w:w="1558"/>
        <w:gridCol w:w="2693"/>
      </w:tblGrid>
      <w:tr w:rsidR="00D63EE9" w:rsidRPr="004B4DA0">
        <w:trPr>
          <w:trHeight w:val="79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EE9" w:rsidRPr="004B4DA0" w:rsidRDefault="00A873D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Lp.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EE9" w:rsidRPr="004B4DA0" w:rsidRDefault="00A873D4">
            <w:pPr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Przedmiot zamówienia (ze wskazaniem, czy jest to </w:t>
            </w:r>
          </w:p>
          <w:p w:rsidR="00D63EE9" w:rsidRPr="004B4DA0" w:rsidRDefault="00A873D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dostawa, usługa czy robota </w:t>
            </w:r>
          </w:p>
          <w:p w:rsidR="00D63EE9" w:rsidRPr="004B4DA0" w:rsidRDefault="00A873D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budowlana)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EE9" w:rsidRPr="004B4DA0" w:rsidRDefault="00A873D4">
            <w:pPr>
              <w:ind w:left="18" w:right="1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Wartość szacunkowa w euro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EE9" w:rsidRPr="004B4DA0" w:rsidRDefault="00A873D4">
            <w:pPr>
              <w:ind w:left="19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>Kod CPV</w:t>
            </w:r>
            <w:r w:rsidRPr="004B4DA0">
              <w:rPr>
                <w:rFonts w:ascii="Times New Roman" w:eastAsia="Arial" w:hAnsi="Times New Roman" w:cs="Times New Roman"/>
                <w:b/>
                <w:sz w:val="14"/>
                <w:vertAlign w:val="superscript"/>
              </w:rPr>
              <w:t>1</w:t>
            </w: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EE9" w:rsidRPr="004B4DA0" w:rsidRDefault="00A873D4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Planowany tryb udzielenia zamówienia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EE9" w:rsidRPr="004B4DA0" w:rsidRDefault="00A873D4">
            <w:pPr>
              <w:spacing w:line="279" w:lineRule="auto"/>
              <w:ind w:left="225" w:right="206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Planowany termin rozpoczęcia i zakończenia wykonywania </w:t>
            </w:r>
          </w:p>
          <w:p w:rsidR="00D63EE9" w:rsidRPr="004B4DA0" w:rsidRDefault="00A873D4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b/>
                <w:sz w:val="14"/>
              </w:rPr>
              <w:t xml:space="preserve">zamówienia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  <w:tr w:rsidR="00D63EE9" w:rsidRPr="004B4DA0">
        <w:trPr>
          <w:trHeight w:val="31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EE9" w:rsidRPr="004B4DA0" w:rsidRDefault="00A873D4">
            <w:pPr>
              <w:ind w:left="2"/>
              <w:rPr>
                <w:rFonts w:ascii="Times New Roman" w:hAnsi="Times New Roman" w:cs="Times New Roman"/>
              </w:rPr>
            </w:pPr>
            <w:r w:rsidRPr="004B4DA0">
              <w:rPr>
                <w:rFonts w:ascii="Times New Roman" w:eastAsia="Arial" w:hAnsi="Times New Roman" w:cs="Times New Roman"/>
                <w:sz w:val="15"/>
              </w:rPr>
              <w:t xml:space="preserve"> </w:t>
            </w:r>
          </w:p>
        </w:tc>
      </w:tr>
    </w:tbl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4"/>
        <w:ind w:left="4688" w:hanging="1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............................................................................... </w:t>
      </w:r>
    </w:p>
    <w:p w:rsidR="00D63EE9" w:rsidRPr="004B4DA0" w:rsidRDefault="00A873D4">
      <w:pPr>
        <w:spacing w:after="43"/>
        <w:ind w:left="3266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14"/>
        </w:rPr>
        <w:t xml:space="preserve">(podpis pracownika merytorycznego)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122"/>
        <w:rPr>
          <w:rFonts w:ascii="Times New Roman" w:hAnsi="Times New Roman" w:cs="Times New Roman"/>
        </w:rPr>
      </w:pPr>
      <w:r w:rsidRPr="004B4DA0">
        <w:rPr>
          <w:rFonts w:ascii="Times New Roman" w:eastAsia="Arial" w:hAnsi="Times New Roman" w:cs="Times New Roman"/>
          <w:sz w:val="20"/>
        </w:rPr>
        <w:t xml:space="preserve"> </w:t>
      </w:r>
    </w:p>
    <w:p w:rsidR="00D63EE9" w:rsidRPr="004B4DA0" w:rsidRDefault="00A873D4">
      <w:pPr>
        <w:spacing w:after="68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  <w:sz w:val="16"/>
        </w:rPr>
        <w:t xml:space="preserve"> </w:t>
      </w:r>
    </w:p>
    <w:p w:rsidR="00D63EE9" w:rsidRPr="004B4DA0" w:rsidRDefault="00A873D4">
      <w:pPr>
        <w:spacing w:after="0"/>
        <w:rPr>
          <w:rFonts w:ascii="Times New Roman" w:hAnsi="Times New Roman" w:cs="Times New Roman"/>
        </w:rPr>
      </w:pPr>
      <w:r w:rsidRPr="004B4DA0">
        <w:rPr>
          <w:rFonts w:ascii="Times New Roman" w:hAnsi="Times New Roman" w:cs="Times New Roman"/>
          <w:sz w:val="24"/>
        </w:rPr>
        <w:t xml:space="preserve"> </w:t>
      </w:r>
    </w:p>
    <w:p w:rsidR="00D63EE9" w:rsidRPr="004B4DA0" w:rsidRDefault="00A873D4">
      <w:pPr>
        <w:spacing w:after="0"/>
        <w:ind w:left="2538"/>
        <w:jc w:val="center"/>
        <w:rPr>
          <w:rFonts w:ascii="Times New Roman" w:hAnsi="Times New Roman" w:cs="Times New Roman"/>
        </w:rPr>
      </w:pPr>
      <w:r w:rsidRPr="004B4DA0">
        <w:rPr>
          <w:rFonts w:ascii="Times New Roman" w:eastAsia="Times New Roman" w:hAnsi="Times New Roman" w:cs="Times New Roman"/>
        </w:rPr>
        <w:t xml:space="preserve"> </w:t>
      </w:r>
    </w:p>
    <w:sectPr w:rsidR="00D63EE9" w:rsidRPr="004B4DA0">
      <w:pgSz w:w="11900" w:h="16840"/>
      <w:pgMar w:top="1440" w:right="0" w:bottom="1440" w:left="14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6F2"/>
    <w:multiLevelType w:val="hybridMultilevel"/>
    <w:tmpl w:val="AB869F24"/>
    <w:lvl w:ilvl="0" w:tplc="DA406AA8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6BDE">
      <w:start w:val="1"/>
      <w:numFmt w:val="lowerLetter"/>
      <w:lvlText w:val="%2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0D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4E8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2474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A4C6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49B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A26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21AB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D47962"/>
    <w:multiLevelType w:val="hybridMultilevel"/>
    <w:tmpl w:val="FC12CDE0"/>
    <w:lvl w:ilvl="0" w:tplc="BA200B4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DB62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0172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C39E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EAE92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46AA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6623A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ED59A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2FD4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2D325A"/>
    <w:multiLevelType w:val="hybridMultilevel"/>
    <w:tmpl w:val="BD88B15C"/>
    <w:lvl w:ilvl="0" w:tplc="AEB60A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2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00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01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A2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CC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5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61BF7"/>
    <w:multiLevelType w:val="hybridMultilevel"/>
    <w:tmpl w:val="1C5448FA"/>
    <w:lvl w:ilvl="0" w:tplc="2F5C5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1D0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4C1D6">
      <w:start w:val="1"/>
      <w:numFmt w:val="decimal"/>
      <w:lvlRestart w:val="0"/>
      <w:lvlText w:val="%3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676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84FB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2E61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CB74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EE00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47D7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A79C2"/>
    <w:multiLevelType w:val="hybridMultilevel"/>
    <w:tmpl w:val="97F86C7C"/>
    <w:lvl w:ilvl="0" w:tplc="5518DA64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7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A7F1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73A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ABD0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CE86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22A5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26E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EE04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201E04"/>
    <w:multiLevelType w:val="hybridMultilevel"/>
    <w:tmpl w:val="8636593C"/>
    <w:lvl w:ilvl="0" w:tplc="E9D8B79C">
      <w:start w:val="1"/>
      <w:numFmt w:val="upperRoman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4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25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49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46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A3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CB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CC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63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6439E1"/>
    <w:multiLevelType w:val="hybridMultilevel"/>
    <w:tmpl w:val="63DA17C6"/>
    <w:lvl w:ilvl="0" w:tplc="59AEBB9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E9BE4">
      <w:start w:val="1"/>
      <w:numFmt w:val="decimal"/>
      <w:lvlText w:val="%2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9C511E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1ABD1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8AC674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477BA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66AF1C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A85E0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8B13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106AF0"/>
    <w:multiLevelType w:val="hybridMultilevel"/>
    <w:tmpl w:val="B428FA72"/>
    <w:lvl w:ilvl="0" w:tplc="8E1E7A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E3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8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A6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C9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0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4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1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EC675B"/>
    <w:multiLevelType w:val="hybridMultilevel"/>
    <w:tmpl w:val="C6F08B66"/>
    <w:lvl w:ilvl="0" w:tplc="3F0C01D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2B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C2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9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08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01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C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1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C7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3872BE"/>
    <w:multiLevelType w:val="hybridMultilevel"/>
    <w:tmpl w:val="816A3762"/>
    <w:lvl w:ilvl="0" w:tplc="F266BA7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4FC42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E83F0">
      <w:start w:val="1"/>
      <w:numFmt w:val="bullet"/>
      <w:lvlText w:val="▪"/>
      <w:lvlJc w:val="left"/>
      <w:pPr>
        <w:ind w:left="1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41E98">
      <w:start w:val="1"/>
      <w:numFmt w:val="bullet"/>
      <w:lvlText w:val="•"/>
      <w:lvlJc w:val="left"/>
      <w:pPr>
        <w:ind w:left="2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6C134">
      <w:start w:val="1"/>
      <w:numFmt w:val="bullet"/>
      <w:lvlText w:val="o"/>
      <w:lvlJc w:val="left"/>
      <w:pPr>
        <w:ind w:left="3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412D2">
      <w:start w:val="1"/>
      <w:numFmt w:val="bullet"/>
      <w:lvlText w:val="▪"/>
      <w:lvlJc w:val="left"/>
      <w:pPr>
        <w:ind w:left="3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8F5BA">
      <w:start w:val="1"/>
      <w:numFmt w:val="bullet"/>
      <w:lvlText w:val="•"/>
      <w:lvlJc w:val="left"/>
      <w:pPr>
        <w:ind w:left="4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2509A">
      <w:start w:val="1"/>
      <w:numFmt w:val="bullet"/>
      <w:lvlText w:val="o"/>
      <w:lvlJc w:val="left"/>
      <w:pPr>
        <w:ind w:left="5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0647A">
      <w:start w:val="1"/>
      <w:numFmt w:val="bullet"/>
      <w:lvlText w:val="▪"/>
      <w:lvlJc w:val="left"/>
      <w:pPr>
        <w:ind w:left="5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A39E0"/>
    <w:multiLevelType w:val="hybridMultilevel"/>
    <w:tmpl w:val="16DC6150"/>
    <w:lvl w:ilvl="0" w:tplc="99501892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6B9E">
      <w:start w:val="1"/>
      <w:numFmt w:val="lowerLetter"/>
      <w:lvlText w:val="%2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4FA44">
      <w:start w:val="1"/>
      <w:numFmt w:val="lowerRoman"/>
      <w:lvlText w:val="%3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CDC7E">
      <w:start w:val="1"/>
      <w:numFmt w:val="decimal"/>
      <w:lvlText w:val="%4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0B1E2">
      <w:start w:val="1"/>
      <w:numFmt w:val="lowerLetter"/>
      <w:lvlText w:val="%5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02908">
      <w:start w:val="1"/>
      <w:numFmt w:val="lowerRoman"/>
      <w:lvlText w:val="%6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0DD10">
      <w:start w:val="1"/>
      <w:numFmt w:val="decimal"/>
      <w:lvlText w:val="%7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A0CE">
      <w:start w:val="1"/>
      <w:numFmt w:val="lowerLetter"/>
      <w:lvlText w:val="%8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E856">
      <w:start w:val="1"/>
      <w:numFmt w:val="lowerRoman"/>
      <w:lvlText w:val="%9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E7215A"/>
    <w:multiLevelType w:val="hybridMultilevel"/>
    <w:tmpl w:val="46160596"/>
    <w:lvl w:ilvl="0" w:tplc="CD44454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D1E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CD68E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E0F2E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06A0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8B5E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BAA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BE40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4BDF6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784961"/>
    <w:multiLevelType w:val="hybridMultilevel"/>
    <w:tmpl w:val="98DE1BC2"/>
    <w:lvl w:ilvl="0" w:tplc="6BA2C4F6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9D4A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4D84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05E18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8D21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C0CF4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0BEE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8CDF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EED24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BA3908"/>
    <w:multiLevelType w:val="hybridMultilevel"/>
    <w:tmpl w:val="4132808E"/>
    <w:lvl w:ilvl="0" w:tplc="6312102A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C6D1A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C4B04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B632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1A1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40C40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021A8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2984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A8BC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F62505"/>
    <w:multiLevelType w:val="hybridMultilevel"/>
    <w:tmpl w:val="E042EDA0"/>
    <w:lvl w:ilvl="0" w:tplc="9D8809B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467BC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6A236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C10A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E9D5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33DA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2950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8E5E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6ADF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9"/>
    <w:rsid w:val="0039621D"/>
    <w:rsid w:val="003A1962"/>
    <w:rsid w:val="004B4DA0"/>
    <w:rsid w:val="00506511"/>
    <w:rsid w:val="007047AC"/>
    <w:rsid w:val="00942D87"/>
    <w:rsid w:val="00A873D4"/>
    <w:rsid w:val="00C44DF5"/>
    <w:rsid w:val="00D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 w:line="265" w:lineRule="auto"/>
      <w:ind w:left="15" w:righ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8"/>
      <w:ind w:left="19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F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 w:line="265" w:lineRule="auto"/>
      <w:ind w:left="15" w:righ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8"/>
      <w:ind w:left="19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F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2846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89-2015</vt:lpstr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89-2015</dc:title>
  <dc:creator>Krzysztof</dc:creator>
  <cp:lastModifiedBy>Komputer 1</cp:lastModifiedBy>
  <cp:revision>5</cp:revision>
  <dcterms:created xsi:type="dcterms:W3CDTF">2018-03-23T10:24:00Z</dcterms:created>
  <dcterms:modified xsi:type="dcterms:W3CDTF">2018-03-27T08:16:00Z</dcterms:modified>
</cp:coreProperties>
</file>